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DB9D" w14:textId="713E1BE3" w:rsidR="00E27959" w:rsidRDefault="00C2003C" w:rsidP="00AE731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mallCaps/>
          <w:color w:val="80143C"/>
          <w:sz w:val="32"/>
        </w:rPr>
      </w:pPr>
      <w:r w:rsidRPr="00C44932">
        <w:rPr>
          <w:smallCaps/>
          <w:color w:val="80143C"/>
          <w:sz w:val="32"/>
        </w:rPr>
        <w:t xml:space="preserve">Dossier de Demande de Subvention </w:t>
      </w:r>
      <w:r w:rsidR="004650EF">
        <w:rPr>
          <w:smallCaps/>
          <w:color w:val="80143C"/>
          <w:sz w:val="32"/>
        </w:rPr>
        <w:t xml:space="preserve">SDV </w:t>
      </w:r>
      <w:r w:rsidR="00E27959">
        <w:rPr>
          <w:smallCaps/>
          <w:color w:val="80143C"/>
          <w:sz w:val="32"/>
        </w:rPr>
        <w:t>pour</w:t>
      </w:r>
    </w:p>
    <w:p w14:paraId="0F975DC1" w14:textId="1F5AC284" w:rsidR="00C2003C" w:rsidRPr="00C44932" w:rsidRDefault="00C2003C" w:rsidP="009F6B5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mallCaps/>
          <w:color w:val="80143C"/>
          <w:sz w:val="32"/>
        </w:rPr>
      </w:pPr>
      <w:r w:rsidRPr="00C44932">
        <w:rPr>
          <w:smallCaps/>
          <w:color w:val="80143C"/>
          <w:sz w:val="32"/>
        </w:rPr>
        <w:t>Manifestations Scientifiques</w:t>
      </w:r>
      <w:r w:rsidR="009F6B56">
        <w:rPr>
          <w:smallCaps/>
          <w:color w:val="80143C"/>
          <w:sz w:val="32"/>
        </w:rPr>
        <w:t xml:space="preserve">, </w:t>
      </w:r>
      <w:r w:rsidR="004E0EEC">
        <w:rPr>
          <w:smallCaps/>
          <w:color w:val="80143C"/>
          <w:sz w:val="32"/>
        </w:rPr>
        <w:t>Ateliers Thématiques</w:t>
      </w:r>
      <w:r w:rsidR="009F6B56">
        <w:rPr>
          <w:smallCaps/>
          <w:color w:val="80143C"/>
          <w:sz w:val="32"/>
        </w:rPr>
        <w:t xml:space="preserve">, </w:t>
      </w:r>
      <w:r w:rsidR="004E0EEC">
        <w:rPr>
          <w:smallCaps/>
          <w:color w:val="80143C"/>
          <w:sz w:val="32"/>
        </w:rPr>
        <w:t>Réseaux de Plateformes</w:t>
      </w:r>
      <w:r w:rsidR="009C7FDC">
        <w:rPr>
          <w:smallCaps/>
          <w:color w:val="80143C"/>
          <w:sz w:val="32"/>
        </w:rPr>
        <w:t xml:space="preserve"> </w:t>
      </w:r>
    </w:p>
    <w:p w14:paraId="3CF4734E" w14:textId="631E5A4B" w:rsidR="00C2003C" w:rsidRPr="00C44932" w:rsidRDefault="00C2003C" w:rsidP="00AE731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mallCaps/>
          <w:color w:val="80143C"/>
          <w:sz w:val="32"/>
        </w:rPr>
      </w:pPr>
      <w:r w:rsidRPr="00C44932">
        <w:rPr>
          <w:smallCaps/>
          <w:color w:val="80143C"/>
          <w:sz w:val="32"/>
        </w:rPr>
        <w:t>Année 201</w:t>
      </w:r>
      <w:r w:rsidR="004E0EEC">
        <w:rPr>
          <w:smallCaps/>
          <w:color w:val="80143C"/>
          <w:sz w:val="32"/>
        </w:rPr>
        <w:t>9</w:t>
      </w:r>
    </w:p>
    <w:p w14:paraId="08F8480A" w14:textId="77777777" w:rsidR="00C2003C" w:rsidRPr="00C2003C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F04CCC" w14:textId="77777777" w:rsidR="00C2003C" w:rsidRPr="00C2003C" w:rsidRDefault="00C2003C" w:rsidP="00C2003C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810841" w14:textId="351C0925" w:rsidR="004650EF" w:rsidRPr="00F7565E" w:rsidRDefault="00956FF7" w:rsidP="004650E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Titre de l’évènement</w:t>
      </w:r>
      <w:r w:rsidR="004650EF" w:rsidRPr="00F7565E">
        <w:rPr>
          <w:rFonts w:ascii="Arial" w:hAnsi="Arial" w:cs="Arial"/>
          <w:b/>
          <w:bCs/>
        </w:rPr>
        <w:t> 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650EF" w:rsidRPr="00F7565E" w14:paraId="4CD1816B" w14:textId="77777777" w:rsidTr="00AE7318">
        <w:trPr>
          <w:trHeight w:val="766"/>
        </w:trPr>
        <w:tc>
          <w:tcPr>
            <w:tcW w:w="9851" w:type="dxa"/>
          </w:tcPr>
          <w:p w14:paraId="50428431" w14:textId="18E0A2E2" w:rsidR="004650EF" w:rsidRPr="004B10F1" w:rsidRDefault="004B10F1" w:rsidP="00AE7318">
            <w:pPr>
              <w:pStyle w:val="Pieddepage"/>
              <w:tabs>
                <w:tab w:val="clear" w:pos="9072"/>
              </w:tabs>
              <w:ind w:right="-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0" w:name="Texte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1C5ECCAD" w14:textId="77777777" w:rsidR="004650EF" w:rsidRPr="00F7565E" w:rsidRDefault="004650EF" w:rsidP="004650EF">
      <w:pPr>
        <w:pStyle w:val="Pieddepage"/>
        <w:tabs>
          <w:tab w:val="clear" w:pos="9072"/>
        </w:tabs>
        <w:jc w:val="both"/>
        <w:rPr>
          <w:rFonts w:ascii="Arial" w:hAnsi="Arial" w:cs="Arial"/>
        </w:rPr>
      </w:pPr>
    </w:p>
    <w:p w14:paraId="47B2DE8B" w14:textId="7B01F275" w:rsidR="004650EF" w:rsidRPr="00F7565E" w:rsidRDefault="004650EF" w:rsidP="004650EF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Date </w:t>
      </w:r>
      <w:r>
        <w:rPr>
          <w:rFonts w:ascii="Arial" w:hAnsi="Arial" w:cs="Arial"/>
          <w:b/>
          <w:bCs/>
        </w:rPr>
        <w:t xml:space="preserve">et lieu </w:t>
      </w:r>
      <w:r w:rsidR="00956FF7">
        <w:rPr>
          <w:rFonts w:ascii="Arial" w:hAnsi="Arial" w:cs="Arial"/>
          <w:b/>
          <w:bCs/>
        </w:rPr>
        <w:t>de l’évènement</w:t>
      </w:r>
      <w:r w:rsidRPr="00F7565E">
        <w:rPr>
          <w:rFonts w:ascii="Arial" w:hAnsi="Arial" w:cs="Arial"/>
          <w:b/>
          <w:bCs/>
        </w:rPr>
        <w:t xml:space="preserve"> : </w:t>
      </w:r>
      <w:r w:rsidRPr="00F7565E">
        <w:rPr>
          <w:rFonts w:ascii="Arial" w:hAnsi="Arial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" w:name="Texte33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"/>
    </w:p>
    <w:p w14:paraId="6C3140DA" w14:textId="77777777" w:rsidR="004650EF" w:rsidRDefault="004650EF" w:rsidP="004650EF">
      <w:pPr>
        <w:pStyle w:val="Pieddepage"/>
        <w:tabs>
          <w:tab w:val="clear" w:pos="9072"/>
        </w:tabs>
        <w:jc w:val="both"/>
        <w:rPr>
          <w:rFonts w:ascii="Arial" w:hAnsi="Arial" w:cs="Arial"/>
          <w:b/>
          <w:bCs/>
        </w:rPr>
      </w:pPr>
    </w:p>
    <w:p w14:paraId="1FC25949" w14:textId="4302A999" w:rsidR="004650EF" w:rsidRPr="00F7565E" w:rsidRDefault="004650EF" w:rsidP="004650EF">
      <w:pPr>
        <w:pStyle w:val="Pieddepage"/>
        <w:tabs>
          <w:tab w:val="clear" w:pos="9072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Sujet</w:t>
      </w:r>
      <w:r w:rsidRPr="00F7565E">
        <w:rPr>
          <w:rFonts w:ascii="Arial" w:hAnsi="Arial" w:cs="Arial"/>
          <w:b/>
          <w:bCs/>
        </w:rPr>
        <w:t xml:space="preserve"> et </w:t>
      </w:r>
      <w:r>
        <w:rPr>
          <w:rFonts w:ascii="Arial" w:hAnsi="Arial" w:cs="Arial"/>
          <w:b/>
          <w:bCs/>
        </w:rPr>
        <w:t>objectif</w:t>
      </w:r>
      <w:r w:rsidR="00956FF7">
        <w:rPr>
          <w:rFonts w:ascii="Arial" w:hAnsi="Arial" w:cs="Arial"/>
          <w:b/>
          <w:bCs/>
        </w:rPr>
        <w:t xml:space="preserve"> de l’évènement</w:t>
      </w:r>
      <w:r w:rsidRPr="00F7565E">
        <w:rPr>
          <w:rFonts w:ascii="Arial" w:hAnsi="Arial" w:cs="Arial"/>
          <w:b/>
          <w:bCs/>
        </w:rPr>
        <w:t> 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650EF" w:rsidRPr="00F7565E" w14:paraId="6D10BB72" w14:textId="77777777" w:rsidTr="00AE7318">
        <w:tc>
          <w:tcPr>
            <w:tcW w:w="9851" w:type="dxa"/>
            <w:tcBorders>
              <w:bottom w:val="single" w:sz="4" w:space="0" w:color="auto"/>
            </w:tcBorders>
          </w:tcPr>
          <w:p w14:paraId="7DE80FD8" w14:textId="77777777" w:rsidR="004650EF" w:rsidRPr="00F7565E" w:rsidRDefault="004650EF" w:rsidP="000955A0">
            <w:pPr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" w:name="Texte30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2"/>
          </w:p>
          <w:p w14:paraId="4AB4D8DD" w14:textId="77777777" w:rsidR="004650EF" w:rsidRPr="00F7565E" w:rsidRDefault="004650EF" w:rsidP="000955A0">
            <w:pPr>
              <w:jc w:val="both"/>
              <w:rPr>
                <w:rFonts w:ascii="Arial" w:hAnsi="Arial" w:cs="Arial"/>
              </w:rPr>
            </w:pPr>
          </w:p>
          <w:p w14:paraId="16F078D2" w14:textId="77777777" w:rsidR="004650EF" w:rsidRPr="00F7565E" w:rsidRDefault="004650EF" w:rsidP="000955A0">
            <w:pPr>
              <w:jc w:val="both"/>
              <w:rPr>
                <w:rFonts w:ascii="Arial" w:hAnsi="Arial" w:cs="Arial"/>
              </w:rPr>
            </w:pPr>
          </w:p>
          <w:p w14:paraId="2C9E4FA1" w14:textId="77777777" w:rsidR="004650EF" w:rsidRPr="00F7565E" w:rsidRDefault="004650EF" w:rsidP="000955A0">
            <w:pPr>
              <w:jc w:val="both"/>
              <w:rPr>
                <w:rFonts w:ascii="Arial" w:hAnsi="Arial" w:cs="Arial"/>
              </w:rPr>
            </w:pPr>
          </w:p>
          <w:p w14:paraId="506193C7" w14:textId="77777777" w:rsidR="004650EF" w:rsidRPr="00F7565E" w:rsidRDefault="004650EF" w:rsidP="000955A0">
            <w:pPr>
              <w:jc w:val="both"/>
              <w:rPr>
                <w:rFonts w:ascii="Arial" w:hAnsi="Arial" w:cs="Arial"/>
              </w:rPr>
            </w:pPr>
          </w:p>
          <w:p w14:paraId="4A6F0D4A" w14:textId="77777777" w:rsidR="004650EF" w:rsidRPr="00F7565E" w:rsidRDefault="004650EF" w:rsidP="000955A0">
            <w:pPr>
              <w:jc w:val="both"/>
              <w:rPr>
                <w:rFonts w:ascii="Arial" w:hAnsi="Arial" w:cs="Arial"/>
              </w:rPr>
            </w:pPr>
          </w:p>
          <w:p w14:paraId="215D9B1D" w14:textId="77777777" w:rsidR="004650EF" w:rsidRPr="00F7565E" w:rsidRDefault="004650EF" w:rsidP="000955A0">
            <w:pPr>
              <w:jc w:val="both"/>
              <w:rPr>
                <w:rFonts w:ascii="Arial" w:hAnsi="Arial" w:cs="Arial"/>
              </w:rPr>
            </w:pPr>
          </w:p>
          <w:p w14:paraId="1F14691A" w14:textId="77777777" w:rsidR="004650EF" w:rsidRPr="00F7565E" w:rsidRDefault="004650EF" w:rsidP="000955A0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F3FCAD" w14:textId="77777777" w:rsidR="004650EF" w:rsidRPr="00F7565E" w:rsidRDefault="004650EF" w:rsidP="004650EF">
      <w:pPr>
        <w:jc w:val="both"/>
        <w:rPr>
          <w:rFonts w:ascii="Arial" w:hAnsi="Arial" w:cs="Arial"/>
          <w:u w:val="single"/>
        </w:rPr>
      </w:pPr>
    </w:p>
    <w:p w14:paraId="2A3295BB" w14:textId="666CDE48" w:rsidR="00955EBB" w:rsidRDefault="00740B44" w:rsidP="004650EF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Domaine du département SDV dans </w:t>
      </w:r>
      <w:r w:rsidR="00956FF7">
        <w:rPr>
          <w:rFonts w:ascii="Arial" w:hAnsi="Arial" w:cs="Arial"/>
          <w:b/>
          <w:bCs/>
        </w:rPr>
        <w:t>lequel s’inscrit l’évènement</w:t>
      </w:r>
      <w:r w:rsidR="00955EBB">
        <w:rPr>
          <w:rStyle w:val="Appelnotedebasdep"/>
          <w:rFonts w:ascii="Arial" w:hAnsi="Arial" w:cs="Arial"/>
          <w:b/>
          <w:bCs/>
        </w:rPr>
        <w:footnoteReference w:id="1"/>
      </w:r>
      <w:r w:rsidR="00955EBB">
        <w:rPr>
          <w:rFonts w:ascii="Arial" w:hAnsi="Arial" w:cs="Arial"/>
          <w:b/>
          <w:bCs/>
        </w:rPr>
        <w:t xml:space="preserve"> : </w:t>
      </w:r>
      <w:r w:rsidR="00955EBB" w:rsidRPr="00F7565E">
        <w:rPr>
          <w:rFonts w:ascii="Arial" w:hAnsi="Arial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955EBB" w:rsidRPr="00F7565E">
        <w:rPr>
          <w:rFonts w:ascii="Arial" w:hAnsi="Arial" w:cs="Arial"/>
        </w:rPr>
        <w:instrText xml:space="preserve"> </w:instrText>
      </w:r>
      <w:r w:rsidR="00955EBB">
        <w:rPr>
          <w:rFonts w:ascii="Arial" w:hAnsi="Arial" w:cs="Arial"/>
        </w:rPr>
        <w:instrText>FORMTEXT</w:instrText>
      </w:r>
      <w:r w:rsidR="00955EBB" w:rsidRPr="00F7565E">
        <w:rPr>
          <w:rFonts w:ascii="Arial" w:hAnsi="Arial" w:cs="Arial"/>
        </w:rPr>
        <w:instrText xml:space="preserve"> </w:instrText>
      </w:r>
      <w:r w:rsidR="00955EBB" w:rsidRPr="00F7565E">
        <w:rPr>
          <w:rFonts w:ascii="Arial" w:hAnsi="Arial" w:cs="Arial"/>
        </w:rPr>
      </w:r>
      <w:r w:rsidR="00955EBB" w:rsidRPr="00F7565E">
        <w:rPr>
          <w:rFonts w:ascii="Arial" w:hAnsi="Arial" w:cs="Arial"/>
        </w:rPr>
        <w:fldChar w:fldCharType="separate"/>
      </w:r>
      <w:r w:rsidR="00955EBB" w:rsidRPr="00F7565E">
        <w:rPr>
          <w:rFonts w:cs="Arial"/>
          <w:noProof/>
        </w:rPr>
        <w:t> </w:t>
      </w:r>
      <w:r w:rsidR="00955EBB" w:rsidRPr="00F7565E">
        <w:rPr>
          <w:rFonts w:cs="Arial"/>
          <w:noProof/>
        </w:rPr>
        <w:t> </w:t>
      </w:r>
      <w:r w:rsidR="00955EBB" w:rsidRPr="00F7565E">
        <w:rPr>
          <w:rFonts w:cs="Arial"/>
          <w:noProof/>
        </w:rPr>
        <w:t> </w:t>
      </w:r>
      <w:r w:rsidR="00955EBB" w:rsidRPr="00F7565E">
        <w:rPr>
          <w:rFonts w:cs="Arial"/>
          <w:noProof/>
        </w:rPr>
        <w:t> </w:t>
      </w:r>
      <w:r w:rsidR="00955EBB" w:rsidRPr="00F7565E">
        <w:rPr>
          <w:rFonts w:cs="Arial"/>
          <w:noProof/>
        </w:rPr>
        <w:t> </w:t>
      </w:r>
      <w:r w:rsidR="00955EBB" w:rsidRPr="00F7565E">
        <w:rPr>
          <w:rFonts w:ascii="Arial" w:hAnsi="Arial" w:cs="Arial"/>
        </w:rPr>
        <w:fldChar w:fldCharType="end"/>
      </w:r>
    </w:p>
    <w:p w14:paraId="023C8FE2" w14:textId="77777777" w:rsidR="00955EBB" w:rsidRDefault="00955EBB" w:rsidP="00955EBB">
      <w:pPr>
        <w:autoSpaceDE w:val="0"/>
        <w:jc w:val="both"/>
        <w:rPr>
          <w:rFonts w:ascii="Arial" w:hAnsi="Arial" w:cs="Arial"/>
          <w:b/>
          <w:bCs/>
        </w:rPr>
      </w:pPr>
    </w:p>
    <w:p w14:paraId="58FD2335" w14:textId="07CC6585" w:rsidR="00955EBB" w:rsidRPr="00F7565E" w:rsidRDefault="00955EBB" w:rsidP="00955EBB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 cas échéant, préciser le réseau thématique (</w:t>
      </w:r>
      <w:proofErr w:type="spellStart"/>
      <w:r>
        <w:rPr>
          <w:rFonts w:ascii="Arial" w:hAnsi="Arial" w:cs="Arial"/>
          <w:b/>
          <w:bCs/>
        </w:rPr>
        <w:t>Lidex</w:t>
      </w:r>
      <w:proofErr w:type="spellEnd"/>
      <w:r>
        <w:rPr>
          <w:rFonts w:ascii="Arial" w:hAnsi="Arial" w:cs="Arial"/>
          <w:b/>
          <w:bCs/>
        </w:rPr>
        <w:t xml:space="preserve">, IRS, </w:t>
      </w:r>
      <w:proofErr w:type="spellStart"/>
      <w:r>
        <w:rPr>
          <w:rFonts w:ascii="Arial" w:hAnsi="Arial" w:cs="Arial"/>
          <w:b/>
          <w:bCs/>
        </w:rPr>
        <w:t>LabEx</w:t>
      </w:r>
      <w:proofErr w:type="spellEnd"/>
      <w:r w:rsidR="002376D4">
        <w:rPr>
          <w:rFonts w:ascii="Arial" w:hAnsi="Arial" w:cs="Arial"/>
          <w:b/>
          <w:bCs/>
        </w:rPr>
        <w:t>, RHU</w:t>
      </w:r>
      <w:r>
        <w:rPr>
          <w:rFonts w:ascii="Arial" w:hAnsi="Arial" w:cs="Arial"/>
          <w:b/>
          <w:bCs/>
        </w:rPr>
        <w:t xml:space="preserve"> etc.) du département SD</w:t>
      </w:r>
      <w:r w:rsidR="00956FF7">
        <w:rPr>
          <w:rFonts w:ascii="Arial" w:hAnsi="Arial" w:cs="Arial"/>
          <w:b/>
          <w:bCs/>
        </w:rPr>
        <w:t>V impliqué dans l’évènement</w:t>
      </w:r>
      <w:r w:rsidRPr="00F7565E">
        <w:rPr>
          <w:rFonts w:ascii="Arial" w:hAnsi="Arial" w:cs="Arial"/>
          <w:b/>
          <w:bCs/>
        </w:rPr>
        <w:t xml:space="preserve"> 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2860CAEB" w14:textId="77777777" w:rsidR="00955EBB" w:rsidRDefault="00955EBB" w:rsidP="004650EF">
      <w:pPr>
        <w:autoSpaceDE w:val="0"/>
        <w:jc w:val="both"/>
        <w:rPr>
          <w:rFonts w:ascii="Arial" w:hAnsi="Arial" w:cs="Arial"/>
          <w:b/>
          <w:bCs/>
        </w:rPr>
      </w:pPr>
    </w:p>
    <w:p w14:paraId="3DE4E287" w14:textId="71A6E81E" w:rsidR="004650EF" w:rsidRPr="00F7565E" w:rsidRDefault="004650EF" w:rsidP="004650EF">
      <w:pPr>
        <w:autoSpaceDE w:val="0"/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Nombre de participants attendus : </w:t>
      </w:r>
      <w:r w:rsidRPr="00F7565E">
        <w:rPr>
          <w:rFonts w:ascii="Arial" w:hAnsi="Arial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3"/>
    </w:p>
    <w:p w14:paraId="18BF0B8C" w14:textId="77777777" w:rsidR="00C2003C" w:rsidRPr="00F7565E" w:rsidRDefault="00C2003C" w:rsidP="00C2003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966DF4A" w14:textId="6453A316" w:rsidR="004B10F1" w:rsidRDefault="00956FF7" w:rsidP="00C2003C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Coût estimé de l’évènement</w:t>
      </w:r>
      <w:r w:rsidR="004B10F1" w:rsidRPr="00AE7318">
        <w:rPr>
          <w:rFonts w:ascii="Arial" w:hAnsi="Arial" w:cs="Arial"/>
          <w:b/>
          <w:bCs/>
        </w:rPr>
        <w:t xml:space="preserve"> : </w:t>
      </w:r>
      <w:r w:rsidR="004B10F1" w:rsidRPr="00F756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10F1" w:rsidRPr="00F7565E">
        <w:rPr>
          <w:rFonts w:ascii="Arial" w:hAnsi="Arial" w:cs="Arial"/>
        </w:rPr>
        <w:instrText xml:space="preserve"> </w:instrText>
      </w:r>
      <w:r w:rsidR="004B10F1">
        <w:rPr>
          <w:rFonts w:ascii="Arial" w:hAnsi="Arial" w:cs="Arial"/>
        </w:rPr>
        <w:instrText>FORMTEXT</w:instrText>
      </w:r>
      <w:r w:rsidR="004B10F1" w:rsidRPr="00F7565E">
        <w:rPr>
          <w:rFonts w:ascii="Arial" w:hAnsi="Arial" w:cs="Arial"/>
        </w:rPr>
        <w:instrText xml:space="preserve"> </w:instrText>
      </w:r>
      <w:r w:rsidR="004B10F1" w:rsidRPr="00F7565E">
        <w:rPr>
          <w:rFonts w:ascii="Arial" w:hAnsi="Arial" w:cs="Arial"/>
        </w:rPr>
      </w:r>
      <w:r w:rsidR="004B10F1" w:rsidRPr="00F7565E">
        <w:rPr>
          <w:rFonts w:ascii="Arial" w:hAnsi="Arial" w:cs="Arial"/>
        </w:rPr>
        <w:fldChar w:fldCharType="separate"/>
      </w:r>
      <w:r w:rsidR="004B10F1" w:rsidRPr="00F7565E">
        <w:rPr>
          <w:rFonts w:cs="Arial"/>
          <w:noProof/>
        </w:rPr>
        <w:t> </w:t>
      </w:r>
      <w:r w:rsidR="004B10F1" w:rsidRPr="00F7565E">
        <w:rPr>
          <w:rFonts w:cs="Arial"/>
          <w:noProof/>
        </w:rPr>
        <w:t> </w:t>
      </w:r>
      <w:r w:rsidR="004B10F1" w:rsidRPr="00F7565E">
        <w:rPr>
          <w:rFonts w:cs="Arial"/>
          <w:noProof/>
        </w:rPr>
        <w:t> </w:t>
      </w:r>
      <w:r w:rsidR="004B10F1" w:rsidRPr="00F7565E">
        <w:rPr>
          <w:rFonts w:cs="Arial"/>
          <w:noProof/>
        </w:rPr>
        <w:t> </w:t>
      </w:r>
      <w:r w:rsidR="004B10F1" w:rsidRPr="00F7565E">
        <w:rPr>
          <w:rFonts w:cs="Arial"/>
          <w:noProof/>
        </w:rPr>
        <w:t> </w:t>
      </w:r>
      <w:r w:rsidR="004B10F1" w:rsidRPr="00F7565E">
        <w:rPr>
          <w:rFonts w:ascii="Arial" w:hAnsi="Arial" w:cs="Arial"/>
        </w:rPr>
        <w:fldChar w:fldCharType="end"/>
      </w:r>
    </w:p>
    <w:p w14:paraId="1308972A" w14:textId="77777777" w:rsidR="004B10F1" w:rsidRDefault="004B10F1" w:rsidP="00C2003C">
      <w:pPr>
        <w:jc w:val="both"/>
        <w:rPr>
          <w:rFonts w:ascii="Arial" w:hAnsi="Arial" w:cs="Arial"/>
          <w:b/>
          <w:bCs/>
          <w:u w:val="single"/>
        </w:rPr>
      </w:pPr>
    </w:p>
    <w:p w14:paraId="526911E9" w14:textId="5632CD7B" w:rsidR="00C2003C" w:rsidRPr="00F7565E" w:rsidRDefault="00C2003C" w:rsidP="00C2003C">
      <w:pPr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  <w:u w:val="single"/>
        </w:rPr>
        <w:t>Montant de la subvention demandée</w:t>
      </w:r>
      <w:r>
        <w:rPr>
          <w:rFonts w:ascii="Arial" w:hAnsi="Arial" w:cs="Arial"/>
          <w:b/>
          <w:bCs/>
          <w:u w:val="single"/>
        </w:rPr>
        <w:t xml:space="preserve"> au </w:t>
      </w:r>
      <w:r w:rsidR="00E27959">
        <w:rPr>
          <w:rFonts w:ascii="Arial" w:hAnsi="Arial" w:cs="Arial"/>
          <w:b/>
          <w:bCs/>
          <w:u w:val="single"/>
        </w:rPr>
        <w:t>département SDV</w:t>
      </w:r>
      <w:r w:rsidRPr="00F7565E">
        <w:rPr>
          <w:rFonts w:ascii="Arial" w:hAnsi="Arial" w:cs="Arial"/>
        </w:rPr>
        <w:t xml:space="preserve"> : </w:t>
      </w:r>
      <w:r w:rsidRPr="00F7565E">
        <w:rPr>
          <w:rFonts w:ascii="Arial" w:hAnsi="Arial" w:cs="Arial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" w:name="Texte41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4"/>
    </w:p>
    <w:p w14:paraId="15275896" w14:textId="77777777" w:rsidR="00026B1A" w:rsidRDefault="00026B1A" w:rsidP="00026B1A">
      <w:pPr>
        <w:autoSpaceDE w:val="0"/>
        <w:jc w:val="both"/>
        <w:rPr>
          <w:rFonts w:ascii="Arial" w:hAnsi="Arial" w:cs="Arial"/>
          <w:b/>
          <w:bCs/>
          <w:u w:val="single"/>
        </w:rPr>
      </w:pPr>
    </w:p>
    <w:p w14:paraId="45104E07" w14:textId="475A28B6" w:rsidR="00C2003C" w:rsidRPr="00F7565E" w:rsidRDefault="00C2003C" w:rsidP="00C2003C">
      <w:pPr>
        <w:jc w:val="both"/>
        <w:rPr>
          <w:rFonts w:ascii="Arial" w:hAnsi="Arial" w:cs="Arial"/>
          <w:u w:val="single"/>
        </w:rPr>
      </w:pPr>
      <w:r w:rsidRPr="00F7565E">
        <w:rPr>
          <w:rFonts w:ascii="Arial" w:hAnsi="Arial" w:cs="Arial"/>
          <w:b/>
          <w:bCs/>
        </w:rPr>
        <w:t xml:space="preserve">Recherches de financement (engagées et à prévoir) : lister les industriels, mécènes, et autres organismes de financement qui sont ou seront contactés et les montants acquis ou espérés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2003C" w:rsidRPr="0096177E" w14:paraId="01C21873" w14:textId="77777777" w:rsidTr="00AE7318">
        <w:tc>
          <w:tcPr>
            <w:tcW w:w="9889" w:type="dxa"/>
            <w:shd w:val="clear" w:color="auto" w:fill="auto"/>
          </w:tcPr>
          <w:p w14:paraId="1D8E2B4D" w14:textId="68D8B00C" w:rsidR="00C2003C" w:rsidRPr="0096177E" w:rsidRDefault="00026B1A" w:rsidP="000C6BCC">
            <w:pPr>
              <w:jc w:val="both"/>
              <w:rPr>
                <w:rFonts w:ascii="Arial" w:hAnsi="Arial" w:cs="Arial"/>
                <w:u w:val="single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</w:p>
          <w:p w14:paraId="721FEAC2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D7E00BF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5EF8B5B" w14:textId="77777777" w:rsidR="00C2003C" w:rsidRPr="0096177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55D798A2" w14:textId="0ECEF747" w:rsidR="004B10F1" w:rsidRDefault="004B10F1">
      <w:pPr>
        <w:suppressAutoHyphens w:val="0"/>
        <w:rPr>
          <w:rFonts w:ascii="Arial" w:hAnsi="Arial" w:cs="Arial"/>
          <w:b/>
          <w:bCs/>
        </w:rPr>
      </w:pPr>
    </w:p>
    <w:p w14:paraId="294BD7E8" w14:textId="40949547" w:rsidR="004B10F1" w:rsidRPr="004650EF" w:rsidRDefault="004B10F1" w:rsidP="004B10F1">
      <w:pPr>
        <w:pStyle w:val="Pieddepage"/>
        <w:tabs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4650EF">
        <w:rPr>
          <w:rFonts w:ascii="Arial" w:hAnsi="Arial" w:cs="Arial"/>
          <w:b/>
          <w:bCs/>
        </w:rPr>
        <w:t xml:space="preserve">oordinateur </w:t>
      </w:r>
      <w:r>
        <w:rPr>
          <w:rFonts w:ascii="Arial" w:hAnsi="Arial" w:cs="Arial"/>
          <w:b/>
          <w:bCs/>
        </w:rPr>
        <w:t>scientifique</w:t>
      </w:r>
      <w:r w:rsidR="00956FF7">
        <w:rPr>
          <w:rFonts w:ascii="Arial" w:hAnsi="Arial" w:cs="Arial"/>
          <w:b/>
          <w:bCs/>
        </w:rPr>
        <w:t xml:space="preserve"> de l’évènement</w:t>
      </w:r>
      <w:r w:rsidRPr="004650EF">
        <w:rPr>
          <w:rFonts w:ascii="Arial" w:hAnsi="Arial" w:cs="Arial"/>
          <w:b/>
          <w:bCs/>
        </w:rPr>
        <w:t> :</w:t>
      </w:r>
    </w:p>
    <w:p w14:paraId="5DA6A8A2" w14:textId="77777777" w:rsidR="004B10F1" w:rsidRPr="00F7565E" w:rsidRDefault="004B10F1" w:rsidP="004B10F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DA04862" w14:textId="77777777" w:rsidR="004B10F1" w:rsidRPr="00F7565E" w:rsidRDefault="004B10F1" w:rsidP="004B10F1">
      <w:pPr>
        <w:pStyle w:val="En-tte"/>
        <w:tabs>
          <w:tab w:val="clear" w:pos="4536"/>
          <w:tab w:val="clear" w:pos="9072"/>
          <w:tab w:val="left" w:pos="4500"/>
        </w:tabs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Nom : </w:t>
      </w:r>
      <w:r w:rsidRPr="00F7565E">
        <w:rPr>
          <w:rFonts w:ascii="Arial" w:hAnsi="Arial" w:cs="Arial"/>
          <w:b/>
          <w:bCs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5" w:name="Texte26"/>
      <w:r w:rsidRPr="00F7565E">
        <w:rPr>
          <w:rFonts w:ascii="Arial" w:hAnsi="Arial" w:cs="Arial"/>
          <w:b/>
          <w:bCs/>
        </w:rPr>
        <w:instrText xml:space="preserve"> </w:instrText>
      </w:r>
      <w:r>
        <w:rPr>
          <w:rFonts w:ascii="Arial" w:hAnsi="Arial" w:cs="Arial"/>
          <w:b/>
          <w:bCs/>
        </w:rPr>
        <w:instrText>FORMTEXT</w:instrText>
      </w:r>
      <w:r w:rsidRPr="00F7565E">
        <w:rPr>
          <w:rFonts w:ascii="Arial" w:hAnsi="Arial" w:cs="Arial"/>
          <w:b/>
          <w:bCs/>
        </w:rPr>
        <w:instrText xml:space="preserve"> </w:instrText>
      </w:r>
      <w:r w:rsidRPr="00F7565E">
        <w:rPr>
          <w:rFonts w:ascii="Arial" w:hAnsi="Arial" w:cs="Arial"/>
          <w:b/>
          <w:bCs/>
        </w:rPr>
      </w:r>
      <w:r w:rsidRPr="00F7565E">
        <w:rPr>
          <w:rFonts w:ascii="Arial" w:hAnsi="Arial" w:cs="Arial"/>
          <w:b/>
          <w:bCs/>
        </w:rPr>
        <w:fldChar w:fldCharType="separate"/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ascii="Arial" w:hAnsi="Arial" w:cs="Arial"/>
          <w:b/>
          <w:bCs/>
        </w:rPr>
        <w:fldChar w:fldCharType="end"/>
      </w:r>
      <w:bookmarkEnd w:id="5"/>
      <w:r w:rsidRPr="00F7565E">
        <w:rPr>
          <w:rFonts w:ascii="Arial" w:hAnsi="Arial" w:cs="Arial"/>
          <w:b/>
          <w:bCs/>
        </w:rPr>
        <w:tab/>
        <w:t xml:space="preserve">Prénom : </w:t>
      </w:r>
      <w:r w:rsidRPr="00F7565E">
        <w:rPr>
          <w:rFonts w:ascii="Arial" w:hAnsi="Arial" w:cs="Arial"/>
          <w:b/>
          <w:bCs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6" w:name="Texte27"/>
      <w:r w:rsidRPr="00F7565E">
        <w:rPr>
          <w:rFonts w:ascii="Arial" w:hAnsi="Arial" w:cs="Arial"/>
          <w:b/>
          <w:bCs/>
        </w:rPr>
        <w:instrText xml:space="preserve"> </w:instrText>
      </w:r>
      <w:r>
        <w:rPr>
          <w:rFonts w:ascii="Arial" w:hAnsi="Arial" w:cs="Arial"/>
          <w:b/>
          <w:bCs/>
        </w:rPr>
        <w:instrText>FORMTEXT</w:instrText>
      </w:r>
      <w:r w:rsidRPr="00F7565E">
        <w:rPr>
          <w:rFonts w:ascii="Arial" w:hAnsi="Arial" w:cs="Arial"/>
          <w:b/>
          <w:bCs/>
        </w:rPr>
        <w:instrText xml:space="preserve"> </w:instrText>
      </w:r>
      <w:r w:rsidRPr="00F7565E">
        <w:rPr>
          <w:rFonts w:ascii="Arial" w:hAnsi="Arial" w:cs="Arial"/>
          <w:b/>
          <w:bCs/>
        </w:rPr>
      </w:r>
      <w:r w:rsidRPr="00F7565E">
        <w:rPr>
          <w:rFonts w:ascii="Arial" w:hAnsi="Arial" w:cs="Arial"/>
          <w:b/>
          <w:bCs/>
        </w:rPr>
        <w:fldChar w:fldCharType="separate"/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cs="Arial"/>
          <w:b/>
          <w:bCs/>
          <w:noProof/>
        </w:rPr>
        <w:t> </w:t>
      </w:r>
      <w:r w:rsidRPr="00F7565E">
        <w:rPr>
          <w:rFonts w:ascii="Arial" w:hAnsi="Arial" w:cs="Arial"/>
          <w:b/>
          <w:bCs/>
        </w:rPr>
        <w:fldChar w:fldCharType="end"/>
      </w:r>
      <w:bookmarkEnd w:id="6"/>
    </w:p>
    <w:p w14:paraId="6905C944" w14:textId="77777777" w:rsidR="004B10F1" w:rsidRPr="00F7565E" w:rsidRDefault="004B10F1" w:rsidP="004B10F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lastRenderedPageBreak/>
        <w:t xml:space="preserve">Titre : </w:t>
      </w:r>
      <w:r w:rsidRPr="00F7565E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7"/>
    </w:p>
    <w:p w14:paraId="1E072499" w14:textId="77777777" w:rsidR="004B10F1" w:rsidRPr="00F7565E" w:rsidRDefault="004B10F1" w:rsidP="004B10F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Fonction : </w:t>
      </w:r>
      <w:r w:rsidRPr="00F7565E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8"/>
    </w:p>
    <w:p w14:paraId="1313D4D5" w14:textId="77777777" w:rsidR="004B10F1" w:rsidRPr="00F7565E" w:rsidRDefault="004B10F1" w:rsidP="004B10F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Adresse postale </w:t>
      </w:r>
      <w:r w:rsidRPr="00F7565E">
        <w:rPr>
          <w:rFonts w:ascii="Arial" w:hAnsi="Arial" w:cs="Arial"/>
          <w:i/>
          <w:iCs/>
        </w:rPr>
        <w:t>(complète)</w:t>
      </w:r>
      <w:r w:rsidRPr="00F7565E">
        <w:rPr>
          <w:rFonts w:ascii="Arial" w:hAnsi="Arial" w:cs="Arial"/>
        </w:rPr>
        <w:t xml:space="preserve"> : </w:t>
      </w:r>
      <w:r w:rsidRPr="00F7565E">
        <w:rPr>
          <w:rFonts w:ascii="Arial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9" w:name="Texte28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9"/>
    </w:p>
    <w:p w14:paraId="7AD89B49" w14:textId="77777777" w:rsidR="004B10F1" w:rsidRPr="00F7565E" w:rsidRDefault="004B10F1" w:rsidP="004B10F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0" w:name="Texte31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0"/>
    </w:p>
    <w:p w14:paraId="62CA2A4A" w14:textId="77777777" w:rsidR="004B10F1" w:rsidRPr="00F7565E" w:rsidRDefault="004B10F1" w:rsidP="004B10F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Tél. : </w:t>
      </w:r>
      <w:r w:rsidRPr="00F7565E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1"/>
    </w:p>
    <w:p w14:paraId="00C552F2" w14:textId="77777777" w:rsidR="004B10F1" w:rsidRPr="00F7565E" w:rsidRDefault="004B10F1" w:rsidP="004B10F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7565E">
        <w:rPr>
          <w:rFonts w:ascii="Arial" w:hAnsi="Arial" w:cs="Arial"/>
        </w:rPr>
        <w:t xml:space="preserve">E-mail : </w:t>
      </w:r>
      <w:r w:rsidRPr="00F7565E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  <w:bookmarkEnd w:id="12"/>
    </w:p>
    <w:p w14:paraId="2D0BBD45" w14:textId="77777777" w:rsidR="004B10F1" w:rsidRPr="00F7565E" w:rsidRDefault="004B10F1" w:rsidP="004B10F1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E5183E7" w14:textId="40F64283" w:rsidR="004B10F1" w:rsidRPr="00F7565E" w:rsidRDefault="00955EBB" w:rsidP="004B10F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Laboratoire</w:t>
      </w:r>
      <w:r w:rsidR="00B56AE7">
        <w:rPr>
          <w:rFonts w:ascii="Arial" w:hAnsi="Arial" w:cs="Arial"/>
          <w:b/>
          <w:bCs/>
        </w:rPr>
        <w:t xml:space="preserve"> / Plateforme</w:t>
      </w:r>
      <w:r w:rsidR="004B10F1" w:rsidRPr="00F7565E">
        <w:rPr>
          <w:rFonts w:ascii="Arial" w:hAnsi="Arial" w:cs="Arial"/>
          <w:b/>
          <w:bCs/>
        </w:rPr>
        <w:t xml:space="preserve"> responsable de l’organisation </w:t>
      </w:r>
      <w:r w:rsidR="00956FF7">
        <w:rPr>
          <w:rFonts w:ascii="Arial" w:hAnsi="Arial" w:cs="Arial"/>
          <w:b/>
          <w:bCs/>
        </w:rPr>
        <w:t>de l’évènement</w:t>
      </w:r>
      <w:r w:rsidR="004B10F1" w:rsidRPr="00F7565E">
        <w:rPr>
          <w:rFonts w:ascii="Arial" w:hAnsi="Arial" w:cs="Arial"/>
          <w:b/>
          <w:bCs/>
        </w:rPr>
        <w:t xml:space="preserve">: </w:t>
      </w:r>
      <w:r w:rsidR="004B10F1"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="004B10F1" w:rsidRPr="00F7565E">
        <w:rPr>
          <w:rFonts w:ascii="Arial" w:hAnsi="Arial" w:cs="Arial"/>
        </w:rPr>
        <w:instrText xml:space="preserve"> </w:instrText>
      </w:r>
      <w:r w:rsidR="004B10F1">
        <w:rPr>
          <w:rFonts w:ascii="Arial" w:hAnsi="Arial" w:cs="Arial"/>
        </w:rPr>
        <w:instrText>FORMTEXT</w:instrText>
      </w:r>
      <w:r w:rsidR="004B10F1" w:rsidRPr="00F7565E">
        <w:rPr>
          <w:rFonts w:ascii="Arial" w:hAnsi="Arial" w:cs="Arial"/>
        </w:rPr>
        <w:instrText xml:space="preserve"> </w:instrText>
      </w:r>
      <w:r w:rsidR="004B10F1" w:rsidRPr="00F7565E">
        <w:rPr>
          <w:rFonts w:ascii="Arial" w:hAnsi="Arial" w:cs="Arial"/>
        </w:rPr>
      </w:r>
      <w:r w:rsidR="004B10F1" w:rsidRPr="00F7565E">
        <w:rPr>
          <w:rFonts w:ascii="Arial" w:hAnsi="Arial" w:cs="Arial"/>
        </w:rPr>
        <w:fldChar w:fldCharType="separate"/>
      </w:r>
      <w:r w:rsidR="004B10F1" w:rsidRPr="00F7565E">
        <w:rPr>
          <w:rFonts w:cs="Arial"/>
          <w:noProof/>
        </w:rPr>
        <w:t> </w:t>
      </w:r>
      <w:r w:rsidR="004B10F1" w:rsidRPr="00F7565E">
        <w:rPr>
          <w:rFonts w:cs="Arial"/>
          <w:noProof/>
        </w:rPr>
        <w:t> </w:t>
      </w:r>
      <w:r w:rsidR="004B10F1" w:rsidRPr="00F7565E">
        <w:rPr>
          <w:rFonts w:cs="Arial"/>
          <w:noProof/>
        </w:rPr>
        <w:t> </w:t>
      </w:r>
      <w:r w:rsidR="004B10F1" w:rsidRPr="00F7565E">
        <w:rPr>
          <w:rFonts w:cs="Arial"/>
          <w:noProof/>
        </w:rPr>
        <w:t> </w:t>
      </w:r>
      <w:r w:rsidR="004B10F1" w:rsidRPr="00F7565E">
        <w:rPr>
          <w:rFonts w:cs="Arial"/>
          <w:noProof/>
        </w:rPr>
        <w:t> </w:t>
      </w:r>
      <w:r w:rsidR="004B10F1" w:rsidRPr="00F7565E">
        <w:rPr>
          <w:rFonts w:ascii="Arial" w:hAnsi="Arial" w:cs="Arial"/>
        </w:rPr>
        <w:fldChar w:fldCharType="end"/>
      </w:r>
    </w:p>
    <w:p w14:paraId="483E2396" w14:textId="77777777" w:rsidR="004B10F1" w:rsidRDefault="004B10F1" w:rsidP="004B10F1">
      <w:pPr>
        <w:autoSpaceDE w:val="0"/>
        <w:jc w:val="both"/>
        <w:rPr>
          <w:rFonts w:ascii="Arial" w:hAnsi="Arial" w:cs="Arial"/>
        </w:rPr>
      </w:pPr>
    </w:p>
    <w:p w14:paraId="12E81646" w14:textId="1015FDEE" w:rsidR="004B10F1" w:rsidRPr="00F7565E" w:rsidRDefault="004B10F1" w:rsidP="004B10F1">
      <w:pPr>
        <w:autoSpaceDE w:val="0"/>
        <w:jc w:val="both"/>
        <w:rPr>
          <w:rFonts w:ascii="Arial" w:hAnsi="Arial" w:cs="Arial"/>
        </w:rPr>
      </w:pPr>
      <w:r w:rsidRPr="00F7565E">
        <w:rPr>
          <w:rFonts w:ascii="Arial" w:hAnsi="Arial" w:cs="Arial"/>
          <w:b/>
          <w:bCs/>
        </w:rPr>
        <w:t>Laboratoire(s)</w:t>
      </w:r>
      <w:r w:rsidR="00B56AE7" w:rsidRPr="00B56AE7">
        <w:rPr>
          <w:rFonts w:ascii="Arial" w:hAnsi="Arial" w:cs="Arial"/>
          <w:b/>
          <w:bCs/>
        </w:rPr>
        <w:t xml:space="preserve"> </w:t>
      </w:r>
      <w:r w:rsidR="00B56AE7">
        <w:rPr>
          <w:rFonts w:ascii="Arial" w:hAnsi="Arial" w:cs="Arial"/>
          <w:b/>
          <w:bCs/>
        </w:rPr>
        <w:t>/ Plateforme</w:t>
      </w:r>
      <w:r w:rsidR="00B56AE7">
        <w:rPr>
          <w:rFonts w:ascii="Arial" w:hAnsi="Arial" w:cs="Arial"/>
          <w:b/>
          <w:bCs/>
        </w:rPr>
        <w:t>(s)</w:t>
      </w:r>
      <w:r w:rsidRPr="00F7565E">
        <w:rPr>
          <w:rFonts w:ascii="Arial" w:hAnsi="Arial" w:cs="Arial"/>
          <w:b/>
          <w:bCs/>
        </w:rPr>
        <w:t xml:space="preserve"> partenaire(s)</w:t>
      </w:r>
      <w:r w:rsidR="00955EBB">
        <w:rPr>
          <w:rFonts w:ascii="Arial" w:hAnsi="Arial" w:cs="Arial"/>
          <w:b/>
          <w:bCs/>
        </w:rPr>
        <w:t xml:space="preserve"> de l’organisation</w:t>
      </w:r>
      <w:r w:rsidRPr="00F7565E">
        <w:rPr>
          <w:rFonts w:ascii="Arial" w:hAnsi="Arial" w:cs="Arial"/>
          <w:b/>
          <w:bCs/>
        </w:rPr>
        <w:t xml:space="preserve"> : </w:t>
      </w:r>
      <w:r w:rsidRPr="00F7565E">
        <w:rPr>
          <w:rFonts w:ascii="Arial" w:hAnsi="Arial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Pr="00F7565E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F7565E">
        <w:rPr>
          <w:rFonts w:ascii="Arial" w:hAnsi="Arial" w:cs="Arial"/>
        </w:rPr>
        <w:instrText xml:space="preserve"> </w:instrText>
      </w:r>
      <w:r w:rsidRPr="00F7565E">
        <w:rPr>
          <w:rFonts w:ascii="Arial" w:hAnsi="Arial" w:cs="Arial"/>
        </w:rPr>
      </w:r>
      <w:r w:rsidRPr="00F7565E">
        <w:rPr>
          <w:rFonts w:ascii="Arial" w:hAnsi="Arial" w:cs="Arial"/>
        </w:rPr>
        <w:fldChar w:fldCharType="separate"/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cs="Arial"/>
          <w:noProof/>
        </w:rPr>
        <w:t> </w:t>
      </w:r>
      <w:r w:rsidRPr="00F7565E">
        <w:rPr>
          <w:rFonts w:ascii="Arial" w:hAnsi="Arial" w:cs="Arial"/>
        </w:rPr>
        <w:fldChar w:fldCharType="end"/>
      </w:r>
    </w:p>
    <w:p w14:paraId="6CAB3AAB" w14:textId="77777777" w:rsidR="004B10F1" w:rsidRPr="00F7565E" w:rsidRDefault="004B10F1" w:rsidP="004B10F1">
      <w:pPr>
        <w:autoSpaceDE w:val="0"/>
        <w:jc w:val="both"/>
        <w:rPr>
          <w:rFonts w:ascii="Arial" w:hAnsi="Arial" w:cs="Arial"/>
        </w:rPr>
      </w:pPr>
    </w:p>
    <w:p w14:paraId="741362F2" w14:textId="77777777" w:rsidR="00C2003C" w:rsidRPr="00F7565E" w:rsidRDefault="00C2003C" w:rsidP="00C2003C">
      <w:pPr>
        <w:jc w:val="both"/>
        <w:rPr>
          <w:rFonts w:ascii="Arial" w:hAnsi="Arial" w:cs="Arial"/>
          <w:b/>
          <w:bCs/>
        </w:rPr>
      </w:pPr>
      <w:r w:rsidRPr="00F7565E">
        <w:rPr>
          <w:rFonts w:ascii="Arial" w:hAnsi="Arial" w:cs="Arial"/>
          <w:b/>
          <w:bCs/>
        </w:rPr>
        <w:t xml:space="preserve">Composition du comité scientifique : </w:t>
      </w:r>
      <w:r w:rsidRPr="00F7565E">
        <w:rPr>
          <w:rFonts w:ascii="Arial" w:hAnsi="Arial" w:cs="Arial"/>
        </w:rPr>
        <w:t>(nom, prénom, titre, fonction)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2003C" w:rsidRPr="00F7565E" w14:paraId="79A68B80" w14:textId="77777777" w:rsidTr="00AE7318">
        <w:tc>
          <w:tcPr>
            <w:tcW w:w="9889" w:type="dxa"/>
          </w:tcPr>
          <w:p w14:paraId="26C7CBD6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3" w:name="Texte42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3"/>
          </w:p>
          <w:p w14:paraId="59E39633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B060AF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1DFFA9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89DC15D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70FB0F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20054D64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0676B31C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12C1F6BB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  <w:p w14:paraId="36230C95" w14:textId="77777777" w:rsidR="00C2003C" w:rsidRPr="00F7565E" w:rsidRDefault="00C2003C" w:rsidP="000C6BCC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32D181" w14:textId="77777777" w:rsidR="00955EBB" w:rsidRDefault="00955EBB" w:rsidP="00C2003C">
      <w:pPr>
        <w:pStyle w:val="Titre3"/>
        <w:jc w:val="both"/>
        <w:rPr>
          <w:sz w:val="24"/>
        </w:rPr>
      </w:pPr>
    </w:p>
    <w:p w14:paraId="259B8B3A" w14:textId="09467DA8" w:rsidR="00C2003C" w:rsidRPr="00F7565E" w:rsidRDefault="004B10F1" w:rsidP="00C2003C">
      <w:pPr>
        <w:pStyle w:val="Titre3"/>
        <w:jc w:val="both"/>
        <w:rPr>
          <w:sz w:val="24"/>
        </w:rPr>
      </w:pPr>
      <w:r>
        <w:rPr>
          <w:sz w:val="24"/>
        </w:rPr>
        <w:t>C</w:t>
      </w:r>
      <w:r w:rsidR="00C2003C" w:rsidRPr="00F7565E">
        <w:rPr>
          <w:sz w:val="24"/>
        </w:rPr>
        <w:t xml:space="preserve">V court du </w:t>
      </w:r>
      <w:r w:rsidRPr="007B4877">
        <w:rPr>
          <w:sz w:val="24"/>
        </w:rPr>
        <w:t>coordinateur scientifique</w:t>
      </w:r>
      <w:r w:rsidR="00C2003C" w:rsidRPr="00F7565E">
        <w:rPr>
          <w:sz w:val="24"/>
        </w:rPr>
        <w:t> 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2003C" w:rsidRPr="00F7565E" w14:paraId="31055D74" w14:textId="77777777" w:rsidTr="00AE7318">
        <w:trPr>
          <w:trHeight w:val="5239"/>
        </w:trPr>
        <w:tc>
          <w:tcPr>
            <w:tcW w:w="9851" w:type="dxa"/>
          </w:tcPr>
          <w:p w14:paraId="5B38E71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</w:p>
        </w:tc>
      </w:tr>
    </w:tbl>
    <w:p w14:paraId="02F84907" w14:textId="77777777" w:rsidR="004B10F1" w:rsidRDefault="004B10F1" w:rsidP="00C2003C">
      <w:pPr>
        <w:jc w:val="both"/>
        <w:rPr>
          <w:rFonts w:ascii="Arial" w:hAnsi="Arial" w:cs="Arial"/>
          <w:b/>
          <w:bCs/>
        </w:rPr>
      </w:pPr>
    </w:p>
    <w:p w14:paraId="4775C6DD" w14:textId="0FB294BF" w:rsidR="00C2003C" w:rsidRPr="00F7565E" w:rsidRDefault="004B10F1" w:rsidP="004B10F1">
      <w:pPr>
        <w:suppressAutoHyphens w:val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Progra</w:t>
      </w:r>
      <w:r w:rsidR="00956FF7">
        <w:rPr>
          <w:rFonts w:ascii="Arial" w:hAnsi="Arial" w:cs="Arial"/>
          <w:b/>
          <w:bCs/>
        </w:rPr>
        <w:t>mme détaillé de l’évènement</w:t>
      </w:r>
      <w:r w:rsidR="00C2003C" w:rsidRPr="00F7565E">
        <w:rPr>
          <w:rFonts w:ascii="Arial" w:hAnsi="Arial" w:cs="Arial"/>
          <w:b/>
          <w:bCs/>
        </w:rPr>
        <w:t xml:space="preserve"> </w:t>
      </w:r>
      <w:r w:rsidRPr="00F7565E">
        <w:rPr>
          <w:rFonts w:ascii="Arial" w:hAnsi="Arial" w:cs="Arial"/>
          <w:bCs/>
          <w:i/>
          <w:iCs/>
        </w:rPr>
        <w:t>(</w:t>
      </w:r>
      <w:r w:rsidR="00F826CF">
        <w:rPr>
          <w:rFonts w:ascii="Arial" w:hAnsi="Arial" w:cs="Arial"/>
          <w:bCs/>
          <w:i/>
          <w:iCs/>
        </w:rPr>
        <w:t>le cas échéant</w:t>
      </w:r>
      <w:r>
        <w:rPr>
          <w:rFonts w:ascii="Arial" w:hAnsi="Arial" w:cs="Arial"/>
          <w:bCs/>
          <w:i/>
          <w:iCs/>
        </w:rPr>
        <w:t>, joindre l’affiche en annexe</w:t>
      </w:r>
      <w:r w:rsidR="00C2003C" w:rsidRPr="00F7565E">
        <w:rPr>
          <w:rFonts w:ascii="Arial" w:hAnsi="Arial" w:cs="Arial"/>
          <w:bCs/>
          <w:i/>
          <w:iCs/>
        </w:rPr>
        <w:t>)</w:t>
      </w:r>
      <w:r w:rsidR="00C2003C" w:rsidRPr="00F7565E">
        <w:rPr>
          <w:rFonts w:ascii="Arial" w:hAnsi="Arial" w:cs="Arial"/>
          <w:b/>
        </w:rPr>
        <w:t> 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2003C" w:rsidRPr="00F7565E" w14:paraId="5B2094D3" w14:textId="77777777" w:rsidTr="00AE7318">
        <w:trPr>
          <w:trHeight w:val="13318"/>
        </w:trPr>
        <w:tc>
          <w:tcPr>
            <w:tcW w:w="9851" w:type="dxa"/>
          </w:tcPr>
          <w:p w14:paraId="0C5AF257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F7565E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F756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F7565E">
              <w:rPr>
                <w:rFonts w:ascii="Arial" w:hAnsi="Arial" w:cs="Arial"/>
              </w:rPr>
              <w:instrText xml:space="preserve"> </w:instrText>
            </w:r>
            <w:r w:rsidRPr="00F7565E">
              <w:rPr>
                <w:rFonts w:ascii="Arial" w:hAnsi="Arial" w:cs="Arial"/>
              </w:rPr>
            </w:r>
            <w:r w:rsidRPr="00F7565E">
              <w:rPr>
                <w:rFonts w:ascii="Arial" w:hAnsi="Arial" w:cs="Arial"/>
              </w:rPr>
              <w:fldChar w:fldCharType="separate"/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cs="Arial"/>
                <w:noProof/>
              </w:rPr>
              <w:t> </w:t>
            </w:r>
            <w:r w:rsidRPr="00F7565E">
              <w:rPr>
                <w:rFonts w:ascii="Arial" w:hAnsi="Arial" w:cs="Arial"/>
              </w:rPr>
              <w:fldChar w:fldCharType="end"/>
            </w:r>
            <w:bookmarkEnd w:id="14"/>
          </w:p>
          <w:p w14:paraId="180FB63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DCE482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DB3CB46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58A2FF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15F1A6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883DA8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564087F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9A6CF9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F76E3C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F0DB9F7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CA3FCB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A21E279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0FA2370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72E2D5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18D6E04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9C282E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623D7C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81A495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37D144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07EE68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5F5F2FAC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1B4B6C5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CD482DF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FADA703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33ECFDA0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5CAAD4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B675C6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751D2A8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90B6A0D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65F0214E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83A8A19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8D0B5FB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49E209F1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7FA43F62" w14:textId="77777777" w:rsidR="00C2003C" w:rsidRPr="00F7565E" w:rsidRDefault="00C2003C" w:rsidP="000C6B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1577F1A" w14:textId="77777777" w:rsidR="00C2003C" w:rsidRPr="00F7565E" w:rsidRDefault="00C2003C" w:rsidP="00C200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565E">
        <w:rPr>
          <w:rFonts w:ascii="Arial" w:hAnsi="Arial" w:cs="Arial"/>
          <w:b/>
          <w:bCs/>
          <w:sz w:val="28"/>
          <w:szCs w:val="28"/>
        </w:rPr>
        <w:lastRenderedPageBreak/>
        <w:t>BUDGET PREVISIONNEL</w:t>
      </w:r>
    </w:p>
    <w:p w14:paraId="64B3C1D7" w14:textId="7637796F" w:rsidR="00C2003C" w:rsidRPr="00F7565E" w:rsidRDefault="00C2003C" w:rsidP="00C2003C">
      <w:pPr>
        <w:jc w:val="center"/>
        <w:rPr>
          <w:rFonts w:ascii="Arial" w:hAnsi="Arial" w:cs="Arial"/>
          <w:b/>
        </w:rPr>
      </w:pPr>
      <w:r w:rsidRPr="00F7565E">
        <w:rPr>
          <w:rFonts w:ascii="Arial" w:hAnsi="Arial" w:cs="Arial"/>
          <w:b/>
        </w:rPr>
        <w:t>(</w:t>
      </w:r>
      <w:r w:rsidR="006C2D8C" w:rsidRPr="00F7565E">
        <w:rPr>
          <w:rFonts w:ascii="Arial" w:hAnsi="Arial" w:cs="Arial"/>
          <w:b/>
          <w:u w:val="single"/>
        </w:rPr>
        <w:t>Indiquer</w:t>
      </w:r>
      <w:r w:rsidRPr="00F7565E">
        <w:rPr>
          <w:rFonts w:ascii="Arial" w:hAnsi="Arial" w:cs="Arial"/>
          <w:b/>
          <w:u w:val="single"/>
        </w:rPr>
        <w:t xml:space="preserve"> précisément les montants budgétés pour chaque poste de dépenses et de recettes ; détailler</w:t>
      </w:r>
      <w:r w:rsidRPr="00F7565E">
        <w:rPr>
          <w:rFonts w:ascii="Arial" w:hAnsi="Arial" w:cs="Arial"/>
          <w:b/>
          <w:bCs/>
          <w:u w:val="single"/>
        </w:rPr>
        <w:t xml:space="preserve"> les aides obtenues et les aides espérées</w:t>
      </w:r>
      <w:r w:rsidRPr="00F7565E">
        <w:rPr>
          <w:rFonts w:ascii="Arial" w:hAnsi="Arial" w:cs="Arial"/>
          <w:b/>
          <w:bCs/>
        </w:rPr>
        <w:t>)</w:t>
      </w:r>
      <w:r w:rsidRPr="00F7565E">
        <w:rPr>
          <w:rFonts w:ascii="Arial" w:hAnsi="Arial" w:cs="Arial"/>
          <w:bCs/>
          <w:i/>
          <w:iCs/>
        </w:rPr>
        <w:t> </w:t>
      </w:r>
      <w:r w:rsidRPr="00F7565E">
        <w:rPr>
          <w:rFonts w:ascii="Arial" w:hAnsi="Arial" w:cs="Arial"/>
          <w:b/>
        </w:rPr>
        <w:t>:</w:t>
      </w:r>
    </w:p>
    <w:p w14:paraId="5F203430" w14:textId="77777777" w:rsidR="00C2003C" w:rsidRPr="00F7565E" w:rsidRDefault="00C2003C" w:rsidP="00C2003C">
      <w:pPr>
        <w:jc w:val="both"/>
        <w:rPr>
          <w:rFonts w:ascii="Arial" w:hAnsi="Arial" w:cs="Arial"/>
          <w:b/>
          <w:bCs/>
          <w:i/>
          <w:iCs/>
        </w:rPr>
      </w:pPr>
    </w:p>
    <w:tbl>
      <w:tblPr>
        <w:tblW w:w="1066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1207"/>
        <w:gridCol w:w="4006"/>
        <w:gridCol w:w="1555"/>
      </w:tblGrid>
      <w:tr w:rsidR="00C2003C" w:rsidRPr="00F7565E" w14:paraId="02CF18E6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717F028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DEPENSES</w:t>
            </w:r>
          </w:p>
        </w:tc>
        <w:tc>
          <w:tcPr>
            <w:tcW w:w="1207" w:type="dxa"/>
            <w:shd w:val="clear" w:color="auto" w:fill="auto"/>
          </w:tcPr>
          <w:p w14:paraId="3091073B" w14:textId="1E9A82E3" w:rsidR="00C2003C" w:rsidRPr="00F7565E" w:rsidRDefault="00C2003C" w:rsidP="008E1D4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 xml:space="preserve">Montants </w:t>
            </w:r>
            <w:r w:rsidR="008E1D49">
              <w:rPr>
                <w:rFonts w:ascii="Arial" w:hAnsi="Arial" w:cs="Arial"/>
                <w:b/>
                <w:bCs/>
                <w:u w:val="single"/>
              </w:rPr>
              <w:t>TTC</w:t>
            </w:r>
          </w:p>
        </w:tc>
        <w:tc>
          <w:tcPr>
            <w:tcW w:w="4196" w:type="dxa"/>
            <w:shd w:val="clear" w:color="auto" w:fill="auto"/>
          </w:tcPr>
          <w:p w14:paraId="46CF249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>RECETTES</w:t>
            </w:r>
          </w:p>
          <w:p w14:paraId="13BBC3F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2559D863" w14:textId="2B27B392" w:rsidR="00C2003C" w:rsidRPr="00F7565E" w:rsidRDefault="00C2003C" w:rsidP="008E1D4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u w:val="single"/>
              </w:rPr>
              <w:t xml:space="preserve">Montants </w:t>
            </w:r>
            <w:r w:rsidR="008E1D49">
              <w:rPr>
                <w:rFonts w:ascii="Arial" w:hAnsi="Arial" w:cs="Arial"/>
                <w:b/>
                <w:bCs/>
                <w:u w:val="single"/>
              </w:rPr>
              <w:t>TTC</w:t>
            </w:r>
          </w:p>
        </w:tc>
      </w:tr>
      <w:tr w:rsidR="00C2003C" w:rsidRPr="00F7565E" w14:paraId="6AF13053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5DFAD53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Location salle de réunion</w:t>
            </w:r>
          </w:p>
        </w:tc>
        <w:tc>
          <w:tcPr>
            <w:tcW w:w="1207" w:type="dxa"/>
            <w:shd w:val="clear" w:color="auto" w:fill="auto"/>
          </w:tcPr>
          <w:p w14:paraId="7AD3936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21C9B14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 xml:space="preserve">Inscriptions (si payantes) : </w:t>
            </w:r>
          </w:p>
          <w:p w14:paraId="51A2BDB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attendus par catégories de participants</w:t>
            </w:r>
          </w:p>
          <w:p w14:paraId="6B5610C4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XX inscrits au Tarif standard</w:t>
            </w:r>
          </w:p>
          <w:p w14:paraId="5FCE1AE0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XX inscrits au Tarif étudiant</w:t>
            </w:r>
          </w:p>
          <w:p w14:paraId="00E9DDF8" w14:textId="77777777" w:rsidR="00C2003C" w:rsidRPr="00F7565E" w:rsidRDefault="00C2003C" w:rsidP="00C2003C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26F517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DFAF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18E1B33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5A4AF7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9EB403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0AEB4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18F457D6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41D7D411" w14:textId="3DAEFAA2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personnel technique (régie.</w:t>
            </w:r>
            <w:r w:rsidR="007218C7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.)</w:t>
            </w:r>
          </w:p>
          <w:p w14:paraId="0FEF6A0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6EC2ED1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470FBE0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14:paraId="41F96DC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03C" w:rsidRPr="00F7565E" w14:paraId="75F7339D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70DA749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conférenciers</w:t>
            </w:r>
          </w:p>
          <w:p w14:paraId="07B7F2D8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Hébergement</w:t>
            </w:r>
          </w:p>
          <w:p w14:paraId="36EBF31B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Transport</w:t>
            </w:r>
          </w:p>
          <w:p w14:paraId="14DA13D9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Diner conférencier</w:t>
            </w:r>
          </w:p>
          <w:p w14:paraId="0D3838C9" w14:textId="77777777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1207" w:type="dxa"/>
            <w:shd w:val="clear" w:color="auto" w:fill="auto"/>
          </w:tcPr>
          <w:p w14:paraId="40E73F6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027817BB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Sponsors industriels :</w:t>
            </w:r>
          </w:p>
          <w:p w14:paraId="54331515" w14:textId="77777777" w:rsidR="00C2003C" w:rsidRPr="00F7565E" w:rsidRDefault="00C2003C" w:rsidP="00C2003C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acquis (préciser le nom des sponsors)</w:t>
            </w:r>
          </w:p>
          <w:p w14:paraId="46BCB0A8" w14:textId="77777777" w:rsidR="00C2003C" w:rsidRPr="00F7565E" w:rsidRDefault="00C2003C" w:rsidP="00C2003C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montants espérés (préciser le nom des sponsors)</w:t>
            </w:r>
          </w:p>
          <w:p w14:paraId="4FD1E85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42CAF3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EF6C62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C1D7E9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28F5E2B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1C919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0AB60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2E47C522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278415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de restauration :</w:t>
            </w:r>
          </w:p>
          <w:p w14:paraId="11341F8D" w14:textId="77777777" w:rsidR="00C2003C" w:rsidRPr="00F7565E" w:rsidRDefault="00C2003C" w:rsidP="00C2003C">
            <w:pPr>
              <w:numPr>
                <w:ilvl w:val="0"/>
                <w:numId w:val="11"/>
              </w:numPr>
              <w:tabs>
                <w:tab w:val="left" w:pos="65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Pauses café</w:t>
            </w:r>
          </w:p>
          <w:p w14:paraId="17AB0F62" w14:textId="77777777" w:rsidR="00C2003C" w:rsidRPr="00F7565E" w:rsidRDefault="00C2003C" w:rsidP="00C2003C">
            <w:pPr>
              <w:numPr>
                <w:ilvl w:val="0"/>
                <w:numId w:val="11"/>
              </w:numPr>
              <w:tabs>
                <w:tab w:val="left" w:pos="65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Déjeuners</w:t>
            </w:r>
          </w:p>
          <w:p w14:paraId="1879EE0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18AE658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7AC39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AE4AE1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7B571B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14C97796" w14:textId="77777777" w:rsidR="00C2003C" w:rsidRPr="00F7565E" w:rsidRDefault="00C2003C" w:rsidP="00C2003C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Subventions :</w:t>
            </w:r>
          </w:p>
          <w:p w14:paraId="0FFD78A2" w14:textId="77777777" w:rsidR="00C2003C" w:rsidRPr="00F7565E" w:rsidRDefault="00C2003C" w:rsidP="00C2003C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subventions acquises (préciser le nom des organismes)</w:t>
            </w:r>
          </w:p>
          <w:p w14:paraId="0A0988BD" w14:textId="77777777" w:rsidR="00C2003C" w:rsidRPr="00F7565E" w:rsidRDefault="00C2003C" w:rsidP="00C2003C">
            <w:pPr>
              <w:numPr>
                <w:ilvl w:val="0"/>
                <w:numId w:val="15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subventions espérées (préciser le nom des organismes)</w:t>
            </w:r>
          </w:p>
          <w:p w14:paraId="2ACF82BE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75D782D2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7C29D4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018E20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A4A8BF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EA7EAD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70AA42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7A5D4ACC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12626AD8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d’impression et de diffusion :</w:t>
            </w:r>
          </w:p>
          <w:p w14:paraId="64A98A80" w14:textId="704F5C9C" w:rsidR="00C2003C" w:rsidRPr="00F7565E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impression programme, flyers, abstracts</w:t>
            </w:r>
            <w:r w:rsidR="007218C7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7334CE1" w14:textId="77777777" w:rsidR="00C2003C" w:rsidRDefault="00C2003C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mailings</w:t>
            </w:r>
          </w:p>
          <w:p w14:paraId="731D8A5C" w14:textId="77777777" w:rsidR="007218C7" w:rsidRPr="00F7565E" w:rsidRDefault="007218C7" w:rsidP="00C2003C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1941A8" w14:textId="2FA0D0EC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71F8B5C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D6274C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26B5E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91D675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132BC9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02837F1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09AE2F6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600ABAD0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680B76C6" w14:textId="139598A3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Programme social</w:t>
            </w:r>
            <w:r w:rsidR="007218C7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14:paraId="1AD87275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Diner de gala</w:t>
            </w:r>
          </w:p>
          <w:p w14:paraId="6247661E" w14:textId="77777777" w:rsidR="00C2003C" w:rsidRPr="00F7565E" w:rsidRDefault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68257E43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69C9BA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26CA1F0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2C8D44F6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429B6F5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32496927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16AD9A7A" w14:textId="36D65008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divers</w:t>
            </w:r>
            <w:r w:rsidR="007218C7">
              <w:rPr>
                <w:rFonts w:ascii="Arial" w:hAnsi="Arial" w:cs="Arial"/>
                <w:sz w:val="22"/>
                <w:szCs w:val="22"/>
                <w:u w:val="single"/>
              </w:rPr>
              <w:t> :</w:t>
            </w:r>
          </w:p>
          <w:p w14:paraId="1D0BF6CA" w14:textId="77777777" w:rsidR="00C2003C" w:rsidRPr="00F7565E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Hôtesses d’accueil</w:t>
            </w:r>
          </w:p>
          <w:p w14:paraId="6F076D42" w14:textId="77777777" w:rsidR="00C2003C" w:rsidRDefault="00C2003C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565E">
              <w:rPr>
                <w:rFonts w:ascii="Arial" w:hAnsi="Arial" w:cs="Arial"/>
                <w:sz w:val="22"/>
                <w:szCs w:val="22"/>
              </w:rPr>
              <w:t>Mallettes</w:t>
            </w:r>
          </w:p>
          <w:p w14:paraId="708AB6E8" w14:textId="1497C5CA" w:rsidR="007218C7" w:rsidRPr="00F7565E" w:rsidRDefault="007218C7" w:rsidP="00C2003C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19D8FE" w14:textId="7053FEB6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7EA65A6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4EE6B187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033563F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621F2312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4553D643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sz w:val="22"/>
                <w:szCs w:val="22"/>
                <w:u w:val="single"/>
              </w:rPr>
              <w:t>Frais de secrétariat :</w:t>
            </w:r>
          </w:p>
          <w:p w14:paraId="3C4F91B2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53952CD5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1CE5D90C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07" w:type="dxa"/>
            <w:shd w:val="clear" w:color="auto" w:fill="auto"/>
          </w:tcPr>
          <w:p w14:paraId="38C469E4" w14:textId="77777777" w:rsidR="00C2003C" w:rsidRPr="00F7565E" w:rsidRDefault="00C2003C" w:rsidP="000C6BCC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2003C" w:rsidRPr="00F7565E" w14:paraId="70E21C8B" w14:textId="77777777" w:rsidTr="000C6BCC">
        <w:trPr>
          <w:trHeight w:val="304"/>
        </w:trPr>
        <w:tc>
          <w:tcPr>
            <w:tcW w:w="4055" w:type="dxa"/>
            <w:shd w:val="clear" w:color="auto" w:fill="auto"/>
          </w:tcPr>
          <w:p w14:paraId="5F91622C" w14:textId="30D0C81E" w:rsidR="00C2003C" w:rsidRPr="00F7565E" w:rsidRDefault="00C2003C" w:rsidP="008E1D49">
            <w:pPr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TOTAL DEPENSES </w:t>
            </w:r>
            <w:r w:rsidR="008E1D4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TTC</w:t>
            </w:r>
          </w:p>
        </w:tc>
        <w:tc>
          <w:tcPr>
            <w:tcW w:w="1207" w:type="dxa"/>
            <w:shd w:val="clear" w:color="auto" w:fill="auto"/>
          </w:tcPr>
          <w:p w14:paraId="67701CC1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96" w:type="dxa"/>
            <w:shd w:val="clear" w:color="auto" w:fill="auto"/>
          </w:tcPr>
          <w:p w14:paraId="530C1218" w14:textId="373A8F81" w:rsidR="00C2003C" w:rsidRPr="00F7565E" w:rsidRDefault="00C2003C" w:rsidP="008E1D49">
            <w:pPr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F7565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TOTAL RECETTES </w:t>
            </w:r>
            <w:r w:rsidR="008E1D4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TTC</w:t>
            </w:r>
          </w:p>
        </w:tc>
        <w:tc>
          <w:tcPr>
            <w:tcW w:w="1207" w:type="dxa"/>
            <w:shd w:val="clear" w:color="auto" w:fill="auto"/>
          </w:tcPr>
          <w:p w14:paraId="111F17D6" w14:textId="77777777" w:rsidR="00C2003C" w:rsidRPr="00F7565E" w:rsidRDefault="00C2003C" w:rsidP="000C6BC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D6DFC5B" w14:textId="77777777" w:rsidR="00C2003C" w:rsidRDefault="00C2003C" w:rsidP="00C2003C">
      <w:pPr>
        <w:jc w:val="both"/>
        <w:rPr>
          <w:rFonts w:ascii="Arial" w:hAnsi="Arial" w:cs="Arial"/>
          <w:b/>
          <w:sz w:val="22"/>
          <w:szCs w:val="22"/>
        </w:rPr>
      </w:pPr>
      <w:r w:rsidRPr="00F7565E">
        <w:rPr>
          <w:rFonts w:ascii="Arial" w:hAnsi="Arial" w:cs="Arial"/>
        </w:rPr>
        <w:br w:type="page"/>
      </w:r>
    </w:p>
    <w:p w14:paraId="6F76EC46" w14:textId="77777777" w:rsidR="00C2003C" w:rsidRPr="00A7105E" w:rsidRDefault="00C2003C" w:rsidP="00C2003C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Etablissement gestionnaire des fonds</w:t>
      </w:r>
    </w:p>
    <w:p w14:paraId="405322A1" w14:textId="6E6C7FAA" w:rsidR="00C2003C" w:rsidRDefault="00026B1A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 de l’établissement </w:t>
      </w:r>
      <w:r w:rsidR="00AE7318">
        <w:rPr>
          <w:rFonts w:ascii="Arial" w:hAnsi="Arial" w:cs="Arial"/>
          <w:b/>
          <w:sz w:val="22"/>
          <w:szCs w:val="22"/>
        </w:rPr>
        <w:t xml:space="preserve">UPSaclay </w:t>
      </w:r>
      <w:r w:rsidR="00C2003C">
        <w:rPr>
          <w:rFonts w:ascii="Arial" w:hAnsi="Arial" w:cs="Arial"/>
          <w:b/>
          <w:sz w:val="22"/>
          <w:szCs w:val="22"/>
        </w:rPr>
        <w:t>gestionnaire des fonds :</w:t>
      </w:r>
    </w:p>
    <w:p w14:paraId="5064553A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4266AA3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4350BB5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gestionnaire ou</w:t>
      </w:r>
      <w:r w:rsidRPr="00A7105E">
        <w:rPr>
          <w:rFonts w:ascii="Arial" w:hAnsi="Arial" w:cs="Arial"/>
          <w:b/>
          <w:sz w:val="22"/>
          <w:szCs w:val="22"/>
        </w:rPr>
        <w:t xml:space="preserve"> comptable qui va gérer le contrat et s’occuper de son suivi</w:t>
      </w:r>
      <w:r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ab/>
      </w:r>
    </w:p>
    <w:p w14:paraId="020ED9A7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ab/>
      </w:r>
    </w:p>
    <w:p w14:paraId="0EC0864E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AED1F61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Qualité : </w:t>
      </w:r>
      <w:r w:rsidRPr="00A7105E">
        <w:rPr>
          <w:rFonts w:ascii="Arial" w:hAnsi="Arial" w:cs="Arial"/>
          <w:sz w:val="22"/>
          <w:szCs w:val="22"/>
        </w:rPr>
        <w:tab/>
      </w:r>
    </w:p>
    <w:p w14:paraId="45D989D4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5896FB1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>Adresse postale :</w:t>
      </w:r>
      <w:r w:rsidRPr="00A7105E">
        <w:rPr>
          <w:rFonts w:ascii="Arial" w:hAnsi="Arial" w:cs="Arial"/>
          <w:sz w:val="22"/>
          <w:szCs w:val="22"/>
        </w:rPr>
        <w:tab/>
      </w:r>
    </w:p>
    <w:p w14:paraId="448EC5CC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446FD8D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Téléphone : </w:t>
      </w:r>
      <w:r w:rsidRPr="00A7105E">
        <w:rPr>
          <w:rFonts w:ascii="Arial" w:hAnsi="Arial" w:cs="Arial"/>
          <w:sz w:val="22"/>
          <w:szCs w:val="22"/>
        </w:rPr>
        <w:tab/>
        <w:t xml:space="preserve">Télécopie : </w:t>
      </w:r>
      <w:r w:rsidRPr="00A7105E">
        <w:rPr>
          <w:rFonts w:ascii="Arial" w:hAnsi="Arial" w:cs="Arial"/>
          <w:sz w:val="22"/>
          <w:szCs w:val="22"/>
        </w:rPr>
        <w:tab/>
      </w:r>
    </w:p>
    <w:p w14:paraId="2279C6E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9360"/>
        </w:tabs>
        <w:spacing w:line="240" w:lineRule="exact"/>
        <w:rPr>
          <w:rFonts w:ascii="Arial" w:hAnsi="Arial" w:cs="Arial"/>
          <w:sz w:val="22"/>
          <w:szCs w:val="22"/>
        </w:rPr>
      </w:pPr>
      <w:r w:rsidRPr="00A7105E">
        <w:rPr>
          <w:rFonts w:ascii="Arial" w:hAnsi="Arial" w:cs="Arial"/>
          <w:sz w:val="22"/>
          <w:szCs w:val="22"/>
        </w:rPr>
        <w:t xml:space="preserve">E-mail : </w:t>
      </w:r>
      <w:r w:rsidRPr="00A7105E">
        <w:rPr>
          <w:rFonts w:ascii="Arial" w:hAnsi="Arial" w:cs="Arial"/>
          <w:sz w:val="22"/>
          <w:szCs w:val="22"/>
        </w:rPr>
        <w:tab/>
      </w:r>
    </w:p>
    <w:p w14:paraId="34D0DDCB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BD985F8" w14:textId="1EF40A80" w:rsidR="00C2003C" w:rsidRPr="00A7105E" w:rsidRDefault="00C2003C" w:rsidP="00C2003C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CC"/>
        <w:spacing w:line="240" w:lineRule="exact"/>
        <w:rPr>
          <w:rFonts w:ascii="Arial" w:hAnsi="Arial" w:cs="Arial"/>
          <w:b/>
          <w:sz w:val="22"/>
          <w:szCs w:val="22"/>
        </w:rPr>
      </w:pPr>
      <w:r w:rsidRPr="00A7105E">
        <w:rPr>
          <w:rFonts w:ascii="Arial" w:hAnsi="Arial" w:cs="Arial"/>
          <w:b/>
          <w:sz w:val="22"/>
          <w:szCs w:val="22"/>
        </w:rPr>
        <w:t xml:space="preserve">Visa (signature et tampon) de l’organisme gestionnaire bénéficiaire de la subvention </w:t>
      </w:r>
    </w:p>
    <w:p w14:paraId="72F55109" w14:textId="10E43C90" w:rsidR="00C2003C" w:rsidRPr="0026699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26699E">
        <w:rPr>
          <w:rFonts w:ascii="Arial" w:hAnsi="Arial" w:cs="Arial"/>
          <w:b/>
          <w:bCs/>
          <w:sz w:val="22"/>
          <w:szCs w:val="22"/>
        </w:rPr>
        <w:t xml:space="preserve">L’établissement gestionnaire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s’engage à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99E">
        <w:rPr>
          <w:rFonts w:ascii="Arial" w:hAnsi="Arial" w:cs="Arial"/>
          <w:b/>
          <w:bCs/>
          <w:sz w:val="22"/>
          <w:szCs w:val="22"/>
          <w:u w:val="single"/>
        </w:rPr>
        <w:t>avancer le montant de la subvention</w:t>
      </w:r>
      <w:r w:rsidRPr="0026699E">
        <w:rPr>
          <w:rFonts w:ascii="Arial" w:hAnsi="Arial" w:cs="Arial"/>
          <w:b/>
          <w:bCs/>
          <w:sz w:val="22"/>
          <w:szCs w:val="22"/>
        </w:rPr>
        <w:t xml:space="preserve"> en attendant que celle-ci soit versée par la </w:t>
      </w:r>
      <w:r w:rsidR="00026B1A">
        <w:rPr>
          <w:rFonts w:ascii="Arial" w:hAnsi="Arial" w:cs="Arial"/>
          <w:b/>
          <w:bCs/>
          <w:sz w:val="22"/>
          <w:szCs w:val="22"/>
        </w:rPr>
        <w:t>COMUE Paris-Saclay</w:t>
      </w:r>
    </w:p>
    <w:p w14:paraId="4832AD39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B2C2D36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8CF51B9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47F0FA1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29878322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4EBE7B8E" w14:textId="77777777" w:rsidR="00C2003C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7C96C602" w14:textId="77777777" w:rsidR="00C2003C" w:rsidRPr="00A7105E" w:rsidRDefault="00C2003C" w:rsidP="00C20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Arial" w:hAnsi="Arial" w:cs="Arial"/>
          <w:sz w:val="22"/>
          <w:szCs w:val="22"/>
        </w:rPr>
      </w:pPr>
    </w:p>
    <w:p w14:paraId="5661CC49" w14:textId="77777777" w:rsidR="00C2003C" w:rsidRDefault="00C2003C" w:rsidP="00C2003C">
      <w:pPr>
        <w:jc w:val="both"/>
        <w:rPr>
          <w:rFonts w:ascii="Arial" w:hAnsi="Arial" w:cs="Arial"/>
        </w:rPr>
      </w:pPr>
    </w:p>
    <w:p w14:paraId="36E374CA" w14:textId="77777777" w:rsidR="00C2003C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4F0447F1" w14:textId="6804E4D5" w:rsidR="00C2003C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00" w:lineRule="exact"/>
        <w:ind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BC69F5">
        <w:rPr>
          <w:rFonts w:ascii="Arial" w:hAnsi="Arial" w:cs="Arial"/>
          <w:b/>
          <w:bCs/>
          <w:i/>
          <w:sz w:val="22"/>
          <w:szCs w:val="22"/>
        </w:rPr>
        <w:t>Le dossier de candidature</w:t>
      </w:r>
      <w:r w:rsidRPr="00BC69F5">
        <w:rPr>
          <w:rFonts w:ascii="Arial" w:hAnsi="Arial" w:cs="Arial"/>
          <w:b/>
          <w:i/>
          <w:sz w:val="22"/>
          <w:szCs w:val="22"/>
        </w:rPr>
        <w:t xml:space="preserve"> devra </w:t>
      </w:r>
      <w:r w:rsidRPr="00BC69F5">
        <w:rPr>
          <w:rFonts w:ascii="Arial" w:hAnsi="Arial" w:cs="Arial"/>
          <w:b/>
          <w:bCs/>
          <w:i/>
          <w:sz w:val="22"/>
          <w:szCs w:val="22"/>
        </w:rPr>
        <w:t xml:space="preserve">être rempli </w:t>
      </w:r>
      <w:r w:rsidR="00B56AE7">
        <w:rPr>
          <w:rFonts w:ascii="Arial" w:hAnsi="Arial" w:cs="Arial"/>
          <w:b/>
          <w:i/>
          <w:sz w:val="22"/>
          <w:szCs w:val="22"/>
        </w:rPr>
        <w:t xml:space="preserve">et soumis électroniquement, </w:t>
      </w:r>
      <w:r w:rsidRPr="00BC69F5">
        <w:rPr>
          <w:rFonts w:ascii="Arial" w:hAnsi="Arial" w:cs="Arial"/>
          <w:b/>
          <w:i/>
          <w:sz w:val="22"/>
          <w:szCs w:val="22"/>
        </w:rPr>
        <w:t>avant la date limite annoncée</w:t>
      </w:r>
      <w:r w:rsidR="00B56AE7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à l’adresse suivante</w:t>
      </w:r>
      <w:r w:rsidR="00B56AE7">
        <w:rPr>
          <w:rFonts w:ascii="Arial" w:hAnsi="Arial" w:cs="Arial"/>
          <w:b/>
          <w:i/>
          <w:sz w:val="22"/>
          <w:szCs w:val="22"/>
        </w:rPr>
        <w:t> 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7F4EC77E" w14:textId="1B318A78" w:rsidR="008A57C7" w:rsidRPr="003A7725" w:rsidRDefault="00B56AE7" w:rsidP="008A57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BF2069" w:rsidRPr="003A7725">
          <w:rPr>
            <w:rStyle w:val="Lienhypertexte"/>
            <w:rFonts w:ascii="Arial" w:hAnsi="Arial" w:cs="Arial"/>
            <w:b/>
          </w:rPr>
          <w:t>https://sdv-upsaclay.sciencesconf.org</w:t>
        </w:r>
      </w:hyperlink>
      <w:r w:rsidR="001A182F" w:rsidRPr="003A7725">
        <w:rPr>
          <w:rFonts w:ascii="Arial" w:hAnsi="Arial" w:cs="Arial"/>
          <w:b/>
        </w:rPr>
        <w:t xml:space="preserve"> </w:t>
      </w:r>
    </w:p>
    <w:p w14:paraId="6F6144F3" w14:textId="77777777" w:rsidR="00C2003C" w:rsidRPr="00F7565E" w:rsidRDefault="00C2003C" w:rsidP="00C200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14:paraId="019F19D7" w14:textId="1CBFED02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i/>
        </w:rPr>
      </w:pPr>
      <w:r w:rsidRPr="00F7565E">
        <w:rPr>
          <w:rFonts w:ascii="Arial" w:hAnsi="Arial" w:cs="Arial"/>
          <w:i/>
        </w:rPr>
        <w:t xml:space="preserve">Le dossier doit prendre la forme d’un document unique au format </w:t>
      </w:r>
      <w:r w:rsidR="006C2D8C" w:rsidRPr="00F7565E">
        <w:rPr>
          <w:rFonts w:ascii="Arial" w:hAnsi="Arial" w:cs="Arial"/>
          <w:i/>
        </w:rPr>
        <w:t>PDF</w:t>
      </w:r>
      <w:r w:rsidRPr="00F7565E">
        <w:rPr>
          <w:rFonts w:ascii="Arial" w:hAnsi="Arial" w:cs="Arial"/>
          <w:i/>
        </w:rPr>
        <w:t>, enregistré sous Nom_colloque.pdf où « nom » est le nom de l’organisateur</w:t>
      </w:r>
    </w:p>
    <w:p w14:paraId="4FAEEE73" w14:textId="77777777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14:paraId="04FE851A" w14:textId="3EE98005" w:rsidR="00C2003C" w:rsidRPr="00F7565E" w:rsidRDefault="00425A76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Dépôt des dossiers </w:t>
      </w:r>
      <w:r w:rsidRPr="00296B47">
        <w:rPr>
          <w:rFonts w:ascii="Arial" w:hAnsi="Arial" w:cs="Arial"/>
          <w:b/>
          <w:sz w:val="28"/>
          <w:szCs w:val="28"/>
        </w:rPr>
        <w:t>au fil de l’eau</w:t>
      </w:r>
      <w:r>
        <w:rPr>
          <w:rFonts w:ascii="Arial" w:hAnsi="Arial" w:cs="Arial"/>
          <w:sz w:val="28"/>
          <w:szCs w:val="28"/>
        </w:rPr>
        <w:t xml:space="preserve"> avant le</w:t>
      </w:r>
      <w:r w:rsidR="00C2003C" w:rsidRPr="00350E3B">
        <w:rPr>
          <w:rFonts w:ascii="Arial" w:hAnsi="Arial" w:cs="Arial"/>
          <w:sz w:val="28"/>
          <w:szCs w:val="28"/>
        </w:rPr>
        <w:t xml:space="preserve"> </w:t>
      </w:r>
      <w:r w:rsidR="00B47E92" w:rsidRPr="00350E3B">
        <w:rPr>
          <w:rFonts w:ascii="Arial" w:hAnsi="Arial" w:cs="Arial"/>
          <w:b/>
          <w:sz w:val="28"/>
          <w:szCs w:val="28"/>
        </w:rPr>
        <w:t xml:space="preserve">Mardi </w:t>
      </w:r>
      <w:r w:rsidR="00956FF7" w:rsidRPr="00350E3B">
        <w:rPr>
          <w:rFonts w:ascii="Arial" w:hAnsi="Arial" w:cs="Arial"/>
          <w:b/>
          <w:bCs/>
          <w:sz w:val="28"/>
          <w:szCs w:val="28"/>
        </w:rPr>
        <w:t>31</w:t>
      </w:r>
      <w:r w:rsidR="003B1D7B" w:rsidRPr="00350E3B">
        <w:rPr>
          <w:rFonts w:ascii="Arial" w:hAnsi="Arial" w:cs="Arial"/>
          <w:b/>
          <w:bCs/>
          <w:sz w:val="28"/>
          <w:szCs w:val="28"/>
        </w:rPr>
        <w:t xml:space="preserve"> </w:t>
      </w:r>
      <w:r w:rsidR="00956FF7" w:rsidRPr="00350E3B">
        <w:rPr>
          <w:rFonts w:ascii="Arial" w:hAnsi="Arial" w:cs="Arial"/>
          <w:b/>
          <w:bCs/>
          <w:sz w:val="28"/>
          <w:szCs w:val="28"/>
        </w:rPr>
        <w:t>octobre</w:t>
      </w:r>
      <w:r w:rsidR="00C2003C" w:rsidRPr="00350E3B">
        <w:rPr>
          <w:rFonts w:ascii="Arial" w:hAnsi="Arial" w:cs="Arial"/>
          <w:b/>
          <w:bCs/>
          <w:sz w:val="28"/>
          <w:szCs w:val="28"/>
        </w:rPr>
        <w:t xml:space="preserve"> 201</w:t>
      </w:r>
      <w:r w:rsidR="00956FF7" w:rsidRPr="00350E3B">
        <w:rPr>
          <w:rFonts w:ascii="Arial" w:hAnsi="Arial" w:cs="Arial"/>
          <w:b/>
          <w:bCs/>
          <w:sz w:val="28"/>
          <w:szCs w:val="28"/>
        </w:rPr>
        <w:t>9</w:t>
      </w:r>
      <w:r w:rsidR="00C2003C" w:rsidRPr="00350E3B">
        <w:rPr>
          <w:rFonts w:ascii="Arial" w:hAnsi="Arial" w:cs="Arial"/>
          <w:b/>
          <w:bCs/>
          <w:sz w:val="28"/>
          <w:szCs w:val="28"/>
        </w:rPr>
        <w:t xml:space="preserve"> à </w:t>
      </w:r>
      <w:r w:rsidR="00CF7B6F" w:rsidRPr="00350E3B">
        <w:rPr>
          <w:rFonts w:ascii="Arial" w:hAnsi="Arial" w:cs="Arial"/>
          <w:b/>
          <w:bCs/>
          <w:sz w:val="28"/>
          <w:szCs w:val="28"/>
        </w:rPr>
        <w:t>minuit</w:t>
      </w:r>
      <w:r w:rsidR="001A182F" w:rsidRPr="006B06A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44F4C9" w14:textId="77777777" w:rsidR="00C2003C" w:rsidRPr="00F7565E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jc w:val="center"/>
        <w:rPr>
          <w:rFonts w:ascii="Arial" w:hAnsi="Arial" w:cs="Arial"/>
          <w:sz w:val="20"/>
          <w:szCs w:val="20"/>
        </w:rPr>
      </w:pPr>
    </w:p>
    <w:p w14:paraId="776FA1A7" w14:textId="77777777" w:rsidR="00C2003C" w:rsidRPr="00905A66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05A66">
        <w:rPr>
          <w:rFonts w:ascii="Arial" w:hAnsi="Arial" w:cs="Arial"/>
          <w:b/>
          <w:i/>
          <w:sz w:val="28"/>
          <w:szCs w:val="28"/>
          <w:u w:val="single"/>
        </w:rPr>
        <w:t>Attention :</w:t>
      </w:r>
    </w:p>
    <w:p w14:paraId="10996D52" w14:textId="2A816742" w:rsidR="00C2003C" w:rsidRPr="00170963" w:rsidRDefault="00C2003C" w:rsidP="00C2003C">
      <w:pPr>
        <w:pStyle w:val="Retrait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i/>
        </w:rPr>
      </w:pPr>
      <w:r w:rsidRPr="00170963">
        <w:rPr>
          <w:rFonts w:ascii="Arial" w:hAnsi="Arial" w:cs="Arial"/>
          <w:b/>
          <w:i/>
        </w:rPr>
        <w:t>Tout projet reçu incomplet sera considéré comme inéligible</w:t>
      </w:r>
      <w:r w:rsidRPr="00170963">
        <w:rPr>
          <w:rFonts w:ascii="Arial" w:hAnsi="Arial" w:cs="Arial"/>
          <w:b/>
          <w:bCs/>
          <w:i/>
        </w:rPr>
        <w:t>.</w:t>
      </w:r>
    </w:p>
    <w:p w14:paraId="1202F257" w14:textId="79CD534E" w:rsidR="00561CF9" w:rsidRDefault="00561CF9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</w:pPr>
    </w:p>
    <w:p w14:paraId="2F7460A4" w14:textId="77777777" w:rsidR="00C23A27" w:rsidRDefault="00C23A27" w:rsidP="00BC69F5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20" w:lineRule="exact"/>
        <w:ind w:firstLine="0"/>
      </w:pPr>
    </w:p>
    <w:p w14:paraId="1EAC5271" w14:textId="75E0A490" w:rsidR="00026B1A" w:rsidRDefault="00026B1A">
      <w:pPr>
        <w:suppressAutoHyphens w:val="0"/>
      </w:pPr>
      <w:r>
        <w:br w:type="page"/>
      </w:r>
    </w:p>
    <w:p w14:paraId="1AE6BA63" w14:textId="1E8D0992" w:rsidR="004E0EEC" w:rsidRDefault="00C23A27" w:rsidP="00E82D8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line="320" w:lineRule="exact"/>
        <w:rPr>
          <w:rStyle w:val="lev"/>
          <w:b/>
          <w:smallCaps/>
          <w:color w:val="FFFFFF" w:themeColor="background1"/>
          <w:sz w:val="22"/>
        </w:rPr>
      </w:pPr>
      <w:r w:rsidRPr="00026B1A">
        <w:rPr>
          <w:rStyle w:val="lev"/>
          <w:b/>
          <w:smallCaps/>
          <w:color w:val="FFFFFF" w:themeColor="background1"/>
          <w:sz w:val="22"/>
        </w:rPr>
        <w:lastRenderedPageBreak/>
        <w:t xml:space="preserve">Appel à Projets </w:t>
      </w:r>
      <w:r w:rsidR="00026B1A" w:rsidRPr="00026B1A">
        <w:rPr>
          <w:rStyle w:val="lev"/>
          <w:b/>
          <w:smallCaps/>
          <w:color w:val="FFFFFF" w:themeColor="background1"/>
          <w:sz w:val="22"/>
        </w:rPr>
        <w:t>SDV</w:t>
      </w:r>
      <w:r w:rsidR="00E82D81">
        <w:rPr>
          <w:rStyle w:val="lev"/>
          <w:b/>
          <w:smallCaps/>
          <w:color w:val="FFFFFF" w:themeColor="background1"/>
          <w:sz w:val="22"/>
        </w:rPr>
        <w:t xml:space="preserve"> </w:t>
      </w:r>
      <w:r w:rsidRPr="00026B1A">
        <w:rPr>
          <w:rStyle w:val="lev"/>
          <w:b/>
          <w:smallCaps/>
          <w:color w:val="FFFFFF" w:themeColor="background1"/>
          <w:sz w:val="22"/>
        </w:rPr>
        <w:t xml:space="preserve">pour le </w:t>
      </w:r>
      <w:r w:rsidR="00026B1A" w:rsidRPr="00026B1A">
        <w:rPr>
          <w:rStyle w:val="lev"/>
          <w:b/>
          <w:smallCaps/>
          <w:color w:val="FFFFFF" w:themeColor="background1"/>
          <w:sz w:val="22"/>
        </w:rPr>
        <w:t>(</w:t>
      </w:r>
      <w:proofErr w:type="spellStart"/>
      <w:r w:rsidR="00026B1A" w:rsidRPr="00026B1A">
        <w:rPr>
          <w:rStyle w:val="lev"/>
          <w:b/>
          <w:smallCaps/>
          <w:color w:val="FFFFFF" w:themeColor="background1"/>
          <w:sz w:val="22"/>
        </w:rPr>
        <w:t>co</w:t>
      </w:r>
      <w:proofErr w:type="spellEnd"/>
      <w:r w:rsidR="00026B1A" w:rsidRPr="00026B1A">
        <w:rPr>
          <w:rStyle w:val="lev"/>
          <w:b/>
          <w:smallCaps/>
          <w:color w:val="FFFFFF" w:themeColor="background1"/>
          <w:sz w:val="22"/>
        </w:rPr>
        <w:t>-)</w:t>
      </w:r>
      <w:r w:rsidRPr="00026B1A">
        <w:rPr>
          <w:rStyle w:val="lev"/>
          <w:b/>
          <w:smallCaps/>
          <w:color w:val="FFFFFF" w:themeColor="background1"/>
          <w:sz w:val="22"/>
        </w:rPr>
        <w:t xml:space="preserve">financement de </w:t>
      </w:r>
    </w:p>
    <w:p w14:paraId="3C305447" w14:textId="4CBC047F" w:rsidR="00C23A27" w:rsidRPr="00026B1A" w:rsidRDefault="00C23A27" w:rsidP="009F6B5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line="320" w:lineRule="exact"/>
        <w:rPr>
          <w:rStyle w:val="lev"/>
          <w:b/>
          <w:smallCaps/>
          <w:color w:val="FFFFFF" w:themeColor="background1"/>
          <w:sz w:val="22"/>
        </w:rPr>
      </w:pPr>
      <w:r w:rsidRPr="00026B1A">
        <w:rPr>
          <w:rStyle w:val="lev"/>
          <w:b/>
          <w:smallCaps/>
          <w:color w:val="FFFFFF" w:themeColor="background1"/>
          <w:sz w:val="22"/>
        </w:rPr>
        <w:t>manifestations scientifiques</w:t>
      </w:r>
      <w:r w:rsidR="004E0EEC">
        <w:rPr>
          <w:rStyle w:val="lev"/>
          <w:b/>
          <w:smallCaps/>
          <w:color w:val="FFFFFF" w:themeColor="background1"/>
          <w:sz w:val="22"/>
        </w:rPr>
        <w:t>,</w:t>
      </w:r>
      <w:r w:rsidR="009F6B56">
        <w:rPr>
          <w:rStyle w:val="lev"/>
          <w:b/>
          <w:smallCaps/>
          <w:color w:val="FFFFFF" w:themeColor="background1"/>
          <w:sz w:val="22"/>
        </w:rPr>
        <w:t xml:space="preserve"> </w:t>
      </w:r>
      <w:r w:rsidR="004E0EEC">
        <w:rPr>
          <w:rStyle w:val="lev"/>
          <w:b/>
          <w:smallCaps/>
          <w:color w:val="FFFFFF" w:themeColor="background1"/>
          <w:sz w:val="22"/>
        </w:rPr>
        <w:t>Ateliers Thématiques,</w:t>
      </w:r>
      <w:r w:rsidR="009F6B56">
        <w:rPr>
          <w:rStyle w:val="lev"/>
          <w:b/>
          <w:smallCaps/>
          <w:color w:val="FFFFFF" w:themeColor="background1"/>
          <w:sz w:val="22"/>
        </w:rPr>
        <w:t xml:space="preserve"> Réseaux</w:t>
      </w:r>
      <w:r w:rsidR="004E0EEC">
        <w:rPr>
          <w:rStyle w:val="lev"/>
          <w:b/>
          <w:smallCaps/>
          <w:color w:val="FFFFFF" w:themeColor="background1"/>
          <w:sz w:val="22"/>
        </w:rPr>
        <w:t xml:space="preserve"> de Plateformes</w:t>
      </w:r>
      <w:r w:rsidRPr="00026B1A">
        <w:rPr>
          <w:rStyle w:val="lev"/>
          <w:b/>
          <w:smallCaps/>
          <w:color w:val="FFFFFF" w:themeColor="background1"/>
          <w:sz w:val="22"/>
        </w:rPr>
        <w:t xml:space="preserve"> </w:t>
      </w:r>
    </w:p>
    <w:p w14:paraId="251DEDC7" w14:textId="21863EA0" w:rsidR="00C23A27" w:rsidRPr="00026B1A" w:rsidRDefault="004E0EEC" w:rsidP="00026B1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spacing w:line="320" w:lineRule="exact"/>
        <w:rPr>
          <w:rStyle w:val="lev"/>
          <w:b/>
          <w:smallCaps/>
          <w:color w:val="FFFFFF" w:themeColor="background1"/>
          <w:sz w:val="22"/>
        </w:rPr>
      </w:pPr>
      <w:r>
        <w:rPr>
          <w:rStyle w:val="lev"/>
          <w:b/>
          <w:smallCaps/>
          <w:color w:val="FFFFFF" w:themeColor="background1"/>
          <w:sz w:val="22"/>
        </w:rPr>
        <w:t>année 2019</w:t>
      </w:r>
    </w:p>
    <w:p w14:paraId="5DACA6CB" w14:textId="77777777" w:rsidR="00C23A27" w:rsidRPr="0008200B" w:rsidRDefault="00C23A27" w:rsidP="00C23A27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32BBA2CC" w14:textId="10741A48" w:rsidR="00740B44" w:rsidRDefault="00B2311B" w:rsidP="00B23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département Sciences de la V</w:t>
      </w:r>
      <w:r w:rsidRPr="00B2311B">
        <w:rPr>
          <w:rFonts w:ascii="Arial" w:hAnsi="Arial" w:cs="Arial"/>
          <w:sz w:val="22"/>
          <w:szCs w:val="22"/>
        </w:rPr>
        <w:t xml:space="preserve">ie </w:t>
      </w:r>
      <w:r w:rsidR="00B97919">
        <w:rPr>
          <w:rFonts w:ascii="Arial" w:hAnsi="Arial" w:cs="Arial"/>
          <w:sz w:val="22"/>
          <w:szCs w:val="22"/>
        </w:rPr>
        <w:t xml:space="preserve">(SDV) </w:t>
      </w:r>
      <w:r w:rsidR="00606BFF">
        <w:rPr>
          <w:rFonts w:ascii="Arial" w:hAnsi="Arial" w:cs="Arial"/>
          <w:sz w:val="22"/>
          <w:szCs w:val="22"/>
        </w:rPr>
        <w:t xml:space="preserve">de l’Université Paris-Saclay </w:t>
      </w:r>
      <w:r w:rsidRPr="00B2311B">
        <w:rPr>
          <w:rFonts w:ascii="Arial" w:hAnsi="Arial" w:cs="Arial"/>
          <w:sz w:val="22"/>
          <w:szCs w:val="22"/>
        </w:rPr>
        <w:t>rassemble l’ensemble des unités et équipes travaillant sur les sciences de la vie et sur leurs interactions avec les domaines de la santé et du bien-être, de la sécurité alimentaire, des biotechnologies, de l’ingénierie biologique et de la bioéconomie, de l’environnement, de la biodiversité et du climat.</w:t>
      </w:r>
    </w:p>
    <w:p w14:paraId="7B95C506" w14:textId="5E347A8B" w:rsidR="00B2311B" w:rsidRDefault="00B2311B" w:rsidP="00B23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311B">
        <w:rPr>
          <w:rFonts w:ascii="Arial" w:hAnsi="Arial" w:cs="Arial"/>
          <w:sz w:val="22"/>
          <w:szCs w:val="22"/>
        </w:rPr>
        <w:t xml:space="preserve">C’est un point de rencontre entre toutes les unités de recherche contribuant aux progrès des connaissances en sciences de la vie et un </w:t>
      </w:r>
      <w:r w:rsidR="00CC7AA8">
        <w:rPr>
          <w:rFonts w:ascii="Arial" w:hAnsi="Arial" w:cs="Arial"/>
          <w:sz w:val="22"/>
          <w:szCs w:val="22"/>
        </w:rPr>
        <w:t>espace</w:t>
      </w:r>
      <w:r w:rsidRPr="00B2311B">
        <w:rPr>
          <w:rFonts w:ascii="Arial" w:hAnsi="Arial" w:cs="Arial"/>
          <w:sz w:val="22"/>
          <w:szCs w:val="22"/>
        </w:rPr>
        <w:t xml:space="preserve"> d’animation des communautés et notamment d’échanges sur la construction d’une stratégie scientifique globale.</w:t>
      </w:r>
    </w:p>
    <w:p w14:paraId="73736E5A" w14:textId="77777777" w:rsidR="00500F14" w:rsidRDefault="00500F14" w:rsidP="00B23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Parmi les objectifs du</w:t>
      </w:r>
      <w:r w:rsidR="00CD50E2">
        <w:rPr>
          <w:rFonts w:ascii="Arial" w:hAnsi="Arial" w:cs="Arial"/>
          <w:sz w:val="22"/>
          <w:szCs w:val="22"/>
        </w:rPr>
        <w:t xml:space="preserve"> département</w:t>
      </w:r>
      <w:r>
        <w:rPr>
          <w:rFonts w:ascii="Arial" w:hAnsi="Arial" w:cs="Arial"/>
          <w:sz w:val="22"/>
          <w:szCs w:val="22"/>
        </w:rPr>
        <w:t xml:space="preserve"> pour 2016-2020 :</w:t>
      </w:r>
    </w:p>
    <w:p w14:paraId="60672FC3" w14:textId="3A6C63DE" w:rsidR="00500F14" w:rsidRDefault="00740B44" w:rsidP="00B2311B">
      <w:pPr>
        <w:pStyle w:val="Paragraphedelist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Renforcer</w:t>
      </w:r>
      <w:r w:rsidR="00CD50E2" w:rsidRPr="00500F14">
        <w:rPr>
          <w:rFonts w:ascii="Arial" w:hAnsi="Arial" w:cs="Arial"/>
          <w:sz w:val="22"/>
          <w:szCs w:val="22"/>
        </w:rPr>
        <w:t xml:space="preserve"> </w:t>
      </w:r>
      <w:r w:rsidR="0036249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es </w:t>
      </w:r>
      <w:r w:rsidR="00CD50E2" w:rsidRPr="00500F14">
        <w:rPr>
          <w:rFonts w:ascii="Arial" w:hAnsi="Arial" w:cs="Arial"/>
          <w:sz w:val="22"/>
          <w:szCs w:val="22"/>
        </w:rPr>
        <w:t>projets interdisci</w:t>
      </w:r>
      <w:r w:rsidR="00B2311B" w:rsidRPr="00500F14">
        <w:rPr>
          <w:rFonts w:ascii="Arial" w:hAnsi="Arial" w:cs="Arial"/>
          <w:sz w:val="22"/>
          <w:szCs w:val="22"/>
        </w:rPr>
        <w:t>plinaires à fort enjeu scientifique</w:t>
      </w:r>
      <w:r>
        <w:rPr>
          <w:rFonts w:ascii="Arial" w:hAnsi="Arial" w:cs="Arial"/>
          <w:sz w:val="22"/>
          <w:szCs w:val="22"/>
        </w:rPr>
        <w:t xml:space="preserve"> </w:t>
      </w:r>
      <w:r w:rsidRPr="00500F14">
        <w:rPr>
          <w:rFonts w:ascii="Arial" w:hAnsi="Arial" w:cs="Arial"/>
          <w:sz w:val="22"/>
          <w:szCs w:val="22"/>
        </w:rPr>
        <w:t xml:space="preserve">(tant à l’échelle du </w:t>
      </w:r>
      <w:r w:rsidRPr="0036249C">
        <w:rPr>
          <w:rFonts w:ascii="Arial" w:hAnsi="Arial" w:cs="Arial"/>
          <w:sz w:val="22"/>
          <w:szCs w:val="22"/>
        </w:rPr>
        <w:t>département</w:t>
      </w:r>
      <w:r w:rsidR="0036249C">
        <w:rPr>
          <w:rFonts w:ascii="Arial" w:hAnsi="Arial" w:cs="Arial"/>
          <w:sz w:val="22"/>
          <w:szCs w:val="22"/>
        </w:rPr>
        <w:t xml:space="preserve"> qu’entre départements</w:t>
      </w:r>
      <w:r>
        <w:rPr>
          <w:rFonts w:ascii="Arial" w:hAnsi="Arial" w:cs="Arial"/>
          <w:sz w:val="22"/>
          <w:szCs w:val="22"/>
        </w:rPr>
        <w:t>)</w:t>
      </w:r>
      <w:r w:rsidR="00B2311B" w:rsidRPr="00500F14">
        <w:rPr>
          <w:rFonts w:ascii="Arial" w:hAnsi="Arial" w:cs="Arial"/>
          <w:sz w:val="22"/>
          <w:szCs w:val="22"/>
        </w:rPr>
        <w:t>.</w:t>
      </w:r>
    </w:p>
    <w:p w14:paraId="1DE54182" w14:textId="2C26A65C" w:rsidR="00B2311B" w:rsidRPr="00500F14" w:rsidRDefault="00B2311B" w:rsidP="00B2311B">
      <w:pPr>
        <w:pStyle w:val="Paragraphedeliste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00F14">
        <w:rPr>
          <w:rFonts w:ascii="Arial" w:hAnsi="Arial" w:cs="Arial"/>
          <w:sz w:val="22"/>
          <w:szCs w:val="22"/>
        </w:rPr>
        <w:t>Soutenir l’émergence et le développement des grands pôles et réseaux thématiques du département</w:t>
      </w:r>
      <w:r w:rsidR="00AD144F">
        <w:rPr>
          <w:rFonts w:ascii="Arial" w:hAnsi="Arial" w:cs="Arial"/>
          <w:sz w:val="22"/>
          <w:szCs w:val="22"/>
        </w:rPr>
        <w:t xml:space="preserve"> en tant que</w:t>
      </w:r>
      <w:r w:rsidRPr="00500F14">
        <w:rPr>
          <w:rFonts w:ascii="Arial" w:hAnsi="Arial" w:cs="Arial"/>
          <w:sz w:val="22"/>
          <w:szCs w:val="22"/>
        </w:rPr>
        <w:t xml:space="preserve"> </w:t>
      </w:r>
      <w:r w:rsidR="0036249C">
        <w:rPr>
          <w:rFonts w:ascii="Arial" w:hAnsi="Arial" w:cs="Arial"/>
          <w:sz w:val="22"/>
          <w:szCs w:val="22"/>
        </w:rPr>
        <w:t xml:space="preserve">structures qui permettront d’attirer étudiants et chercheurs internationaux </w:t>
      </w:r>
      <w:r w:rsidR="00AD144F">
        <w:rPr>
          <w:rFonts w:ascii="Arial" w:hAnsi="Arial" w:cs="Arial"/>
          <w:sz w:val="22"/>
          <w:szCs w:val="22"/>
        </w:rPr>
        <w:t>de haut niveau</w:t>
      </w:r>
      <w:r w:rsidR="00CC7AA8">
        <w:rPr>
          <w:rFonts w:ascii="Arial" w:hAnsi="Arial" w:cs="Arial"/>
          <w:sz w:val="22"/>
          <w:szCs w:val="22"/>
        </w:rPr>
        <w:t xml:space="preserve"> </w:t>
      </w:r>
      <w:r w:rsidR="0036249C">
        <w:rPr>
          <w:rFonts w:ascii="Arial" w:hAnsi="Arial" w:cs="Arial"/>
          <w:sz w:val="22"/>
          <w:szCs w:val="22"/>
        </w:rPr>
        <w:t>et de déployer</w:t>
      </w:r>
      <w:r w:rsidRPr="00500F14">
        <w:rPr>
          <w:rFonts w:ascii="Arial" w:hAnsi="Arial" w:cs="Arial"/>
          <w:sz w:val="22"/>
          <w:szCs w:val="22"/>
        </w:rPr>
        <w:t xml:space="preserve"> une partie de l’animation du département à des échelles plus adaptées. </w:t>
      </w:r>
    </w:p>
    <w:p w14:paraId="5938F1C6" w14:textId="04DE5E37" w:rsidR="004E0EEC" w:rsidRDefault="00500F14" w:rsidP="00B23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ce cadre, le département lance un </w:t>
      </w:r>
      <w:r w:rsidRPr="004E0EEC">
        <w:rPr>
          <w:rFonts w:ascii="Arial" w:hAnsi="Arial" w:cs="Arial"/>
          <w:b/>
          <w:sz w:val="22"/>
          <w:szCs w:val="22"/>
        </w:rPr>
        <w:t>appel à projets pour le (</w:t>
      </w:r>
      <w:proofErr w:type="spellStart"/>
      <w:r w:rsidRPr="004E0EEC">
        <w:rPr>
          <w:rFonts w:ascii="Arial" w:hAnsi="Arial" w:cs="Arial"/>
          <w:b/>
          <w:sz w:val="22"/>
          <w:szCs w:val="22"/>
        </w:rPr>
        <w:t>co</w:t>
      </w:r>
      <w:proofErr w:type="spellEnd"/>
      <w:r w:rsidRPr="004E0EEC">
        <w:rPr>
          <w:rFonts w:ascii="Arial" w:hAnsi="Arial" w:cs="Arial"/>
          <w:b/>
          <w:sz w:val="22"/>
          <w:szCs w:val="22"/>
        </w:rPr>
        <w:t>-)financement</w:t>
      </w:r>
      <w:r>
        <w:rPr>
          <w:rFonts w:ascii="Arial" w:hAnsi="Arial" w:cs="Arial"/>
          <w:sz w:val="22"/>
          <w:szCs w:val="22"/>
        </w:rPr>
        <w:t xml:space="preserve"> </w:t>
      </w:r>
      <w:r w:rsidR="004E0EEC">
        <w:rPr>
          <w:rFonts w:ascii="Arial" w:hAnsi="Arial" w:cs="Arial"/>
          <w:sz w:val="22"/>
          <w:szCs w:val="22"/>
        </w:rPr>
        <w:t xml:space="preserve">(i) </w:t>
      </w:r>
      <w:r>
        <w:rPr>
          <w:rFonts w:ascii="Arial" w:hAnsi="Arial" w:cs="Arial"/>
          <w:sz w:val="22"/>
          <w:szCs w:val="22"/>
        </w:rPr>
        <w:t xml:space="preserve">de </w:t>
      </w:r>
      <w:r w:rsidRPr="004E0EEC">
        <w:rPr>
          <w:rFonts w:ascii="Arial" w:hAnsi="Arial" w:cs="Arial"/>
          <w:b/>
          <w:sz w:val="22"/>
          <w:szCs w:val="22"/>
        </w:rPr>
        <w:t>manifestations scientifique</w:t>
      </w:r>
      <w:r w:rsidR="00740B44" w:rsidRPr="004E0EEC">
        <w:rPr>
          <w:rFonts w:ascii="Arial" w:hAnsi="Arial" w:cs="Arial"/>
          <w:b/>
          <w:sz w:val="22"/>
          <w:szCs w:val="22"/>
        </w:rPr>
        <w:t>s</w:t>
      </w:r>
      <w:r w:rsidR="00740B44">
        <w:rPr>
          <w:rFonts w:ascii="Arial" w:hAnsi="Arial" w:cs="Arial"/>
          <w:sz w:val="22"/>
          <w:szCs w:val="22"/>
        </w:rPr>
        <w:t xml:space="preserve"> </w:t>
      </w:r>
      <w:r w:rsidR="00740B44" w:rsidRPr="00740B44">
        <w:rPr>
          <w:rFonts w:ascii="Arial" w:hAnsi="Arial" w:cs="Arial"/>
          <w:sz w:val="22"/>
          <w:szCs w:val="22"/>
        </w:rPr>
        <w:t>(workshops thématiques</w:t>
      </w:r>
      <w:r w:rsidR="004E0EEC">
        <w:rPr>
          <w:rFonts w:ascii="Arial" w:hAnsi="Arial" w:cs="Arial"/>
          <w:sz w:val="22"/>
          <w:szCs w:val="22"/>
        </w:rPr>
        <w:t xml:space="preserve">, notamment </w:t>
      </w:r>
      <w:r w:rsidR="004E0EEC">
        <w:rPr>
          <w:rFonts w:ascii="Arial" w:eastAsia="Arial" w:hAnsi="Arial" w:cs="Arial"/>
          <w:color w:val="000000"/>
          <w:sz w:val="22"/>
          <w:szCs w:val="22"/>
        </w:rPr>
        <w:t>pour la structuration des communautés SDV émergentes ou à renforcer </w:t>
      </w:r>
      <w:r w:rsidR="004E0EEC">
        <w:rPr>
          <w:rFonts w:ascii="Arial" w:hAnsi="Arial" w:cs="Arial"/>
          <w:sz w:val="22"/>
          <w:szCs w:val="22"/>
        </w:rPr>
        <w:t>;</w:t>
      </w:r>
      <w:r w:rsidR="00740B44" w:rsidRPr="00740B44">
        <w:rPr>
          <w:rFonts w:ascii="Arial" w:hAnsi="Arial" w:cs="Arial"/>
          <w:sz w:val="22"/>
          <w:szCs w:val="22"/>
        </w:rPr>
        <w:t xml:space="preserve"> colloques</w:t>
      </w:r>
      <w:r w:rsidR="007218C7">
        <w:rPr>
          <w:rFonts w:ascii="Arial" w:hAnsi="Arial" w:cs="Arial"/>
          <w:sz w:val="22"/>
          <w:szCs w:val="22"/>
        </w:rPr>
        <w:t>,</w:t>
      </w:r>
      <w:r w:rsidR="00740B44" w:rsidRPr="00740B44">
        <w:rPr>
          <w:rFonts w:ascii="Arial" w:hAnsi="Arial" w:cs="Arial"/>
          <w:sz w:val="22"/>
          <w:szCs w:val="22"/>
        </w:rPr>
        <w:t xml:space="preserve"> etc.)</w:t>
      </w:r>
      <w:r w:rsidR="004E0EEC">
        <w:rPr>
          <w:rFonts w:ascii="Arial" w:hAnsi="Arial" w:cs="Arial"/>
          <w:sz w:val="22"/>
          <w:szCs w:val="22"/>
        </w:rPr>
        <w:t>, (ii) d’</w:t>
      </w:r>
      <w:r w:rsidR="004E0EEC" w:rsidRPr="004E0EEC">
        <w:rPr>
          <w:rFonts w:ascii="Arial" w:hAnsi="Arial" w:cs="Arial"/>
          <w:b/>
          <w:sz w:val="22"/>
          <w:szCs w:val="22"/>
        </w:rPr>
        <w:t>ateliers thématiques de formation</w:t>
      </w:r>
      <w:r w:rsidR="004E0EEC">
        <w:rPr>
          <w:rFonts w:ascii="Arial" w:hAnsi="Arial" w:cs="Arial"/>
          <w:sz w:val="22"/>
          <w:szCs w:val="22"/>
        </w:rPr>
        <w:t xml:space="preserve"> (ayant notamment pour but d’améliorer l’articulation Recherche/Formation) ou encore (iii) de </w:t>
      </w:r>
      <w:r w:rsidR="004E0EEC" w:rsidRPr="00E82D81">
        <w:rPr>
          <w:rFonts w:ascii="Arial" w:eastAsia="Arial" w:hAnsi="Arial" w:cs="Arial"/>
          <w:b/>
          <w:color w:val="000000"/>
          <w:sz w:val="22"/>
          <w:szCs w:val="22"/>
        </w:rPr>
        <w:t>l’émergence de réseaux de plateformes</w:t>
      </w:r>
      <w:r w:rsidR="00E52ECA">
        <w:rPr>
          <w:rFonts w:ascii="Arial" w:hAnsi="Arial" w:cs="Arial"/>
          <w:sz w:val="22"/>
          <w:szCs w:val="22"/>
        </w:rPr>
        <w:t xml:space="preserve"> (budget de fonctionnement pour l’organisation de réunions/ateliers de travail,</w:t>
      </w:r>
      <w:r w:rsidR="009F6B56">
        <w:rPr>
          <w:rFonts w:ascii="Arial" w:hAnsi="Arial" w:cs="Arial"/>
          <w:sz w:val="22"/>
          <w:szCs w:val="22"/>
        </w:rPr>
        <w:t xml:space="preserve"> supports de communication</w:t>
      </w:r>
      <w:r w:rsidR="00B56AE7">
        <w:rPr>
          <w:rFonts w:ascii="Arial" w:hAnsi="Arial" w:cs="Arial"/>
          <w:sz w:val="22"/>
          <w:szCs w:val="22"/>
        </w:rPr>
        <w:t>, etc.</w:t>
      </w:r>
      <w:r w:rsidR="00E52ECA">
        <w:rPr>
          <w:rFonts w:ascii="Arial" w:hAnsi="Arial" w:cs="Arial"/>
          <w:sz w:val="22"/>
          <w:szCs w:val="22"/>
        </w:rPr>
        <w:t>)</w:t>
      </w:r>
      <w:r w:rsidR="009F6B56">
        <w:rPr>
          <w:rFonts w:ascii="Arial" w:hAnsi="Arial" w:cs="Arial"/>
          <w:sz w:val="22"/>
          <w:szCs w:val="22"/>
        </w:rPr>
        <w:t>.</w:t>
      </w:r>
    </w:p>
    <w:p w14:paraId="35094B0C" w14:textId="127CCFB4" w:rsidR="00C23A27" w:rsidRPr="00151649" w:rsidRDefault="00C23A27" w:rsidP="00B23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Chaque projet soumis au </w:t>
      </w:r>
      <w:r w:rsidR="00026B1A">
        <w:rPr>
          <w:rFonts w:ascii="Arial" w:hAnsi="Arial" w:cs="Arial"/>
          <w:sz w:val="22"/>
          <w:szCs w:val="22"/>
        </w:rPr>
        <w:t>département SDV</w:t>
      </w:r>
      <w:r w:rsidRPr="0008200B">
        <w:rPr>
          <w:rFonts w:ascii="Arial" w:hAnsi="Arial" w:cs="Arial"/>
          <w:sz w:val="22"/>
          <w:szCs w:val="22"/>
        </w:rPr>
        <w:t xml:space="preserve"> devra être associé à </w:t>
      </w:r>
      <w:r>
        <w:rPr>
          <w:rFonts w:ascii="Arial" w:hAnsi="Arial" w:cs="Arial"/>
          <w:sz w:val="22"/>
          <w:szCs w:val="22"/>
        </w:rPr>
        <w:t xml:space="preserve">au moins </w:t>
      </w:r>
      <w:r w:rsidRPr="0008200B">
        <w:rPr>
          <w:rFonts w:ascii="Arial" w:hAnsi="Arial" w:cs="Arial"/>
          <w:sz w:val="22"/>
          <w:szCs w:val="22"/>
        </w:rPr>
        <w:t xml:space="preserve">l'un des </w:t>
      </w:r>
      <w:r w:rsidR="00AE7318">
        <w:rPr>
          <w:rFonts w:ascii="Arial" w:hAnsi="Arial" w:cs="Arial"/>
          <w:sz w:val="22"/>
          <w:szCs w:val="22"/>
        </w:rPr>
        <w:t>quatre</w:t>
      </w:r>
      <w:r w:rsidR="00151649">
        <w:rPr>
          <w:rFonts w:ascii="Arial" w:hAnsi="Arial" w:cs="Arial"/>
          <w:sz w:val="22"/>
          <w:szCs w:val="22"/>
        </w:rPr>
        <w:t xml:space="preserve"> </w:t>
      </w:r>
      <w:r w:rsidR="00F54B90">
        <w:rPr>
          <w:rFonts w:ascii="Arial" w:hAnsi="Arial" w:cs="Arial"/>
          <w:sz w:val="22"/>
          <w:szCs w:val="22"/>
        </w:rPr>
        <w:t>domaines</w:t>
      </w:r>
      <w:r>
        <w:rPr>
          <w:rFonts w:ascii="Arial" w:hAnsi="Arial" w:cs="Arial"/>
          <w:sz w:val="22"/>
          <w:szCs w:val="22"/>
        </w:rPr>
        <w:t xml:space="preserve"> </w:t>
      </w:r>
      <w:r w:rsidRPr="0008200B">
        <w:rPr>
          <w:rFonts w:ascii="Arial" w:hAnsi="Arial" w:cs="Arial"/>
          <w:sz w:val="22"/>
          <w:szCs w:val="22"/>
        </w:rPr>
        <w:t>thématiques</w:t>
      </w:r>
      <w:r w:rsidR="00F54B90">
        <w:rPr>
          <w:rFonts w:ascii="Arial" w:hAnsi="Arial" w:cs="Arial"/>
          <w:sz w:val="22"/>
          <w:szCs w:val="22"/>
        </w:rPr>
        <w:t xml:space="preserve"> ou transverses</w:t>
      </w:r>
      <w:r w:rsidRPr="000820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suivant</w:t>
      </w:r>
      <w:r w:rsidR="00F54B90">
        <w:rPr>
          <w:rFonts w:ascii="Arial" w:hAnsi="Arial" w:cs="Arial"/>
          <w:sz w:val="22"/>
          <w:szCs w:val="22"/>
        </w:rPr>
        <w:t>s</w:t>
      </w:r>
      <w:r w:rsidR="00026B1A">
        <w:rPr>
          <w:rFonts w:ascii="Arial" w:hAnsi="Arial" w:cs="Arial"/>
          <w:sz w:val="22"/>
          <w:szCs w:val="22"/>
        </w:rPr>
        <w:t xml:space="preserve"> </w:t>
      </w:r>
      <w:r w:rsidRPr="0008200B">
        <w:rPr>
          <w:rFonts w:ascii="Arial" w:hAnsi="Arial" w:cs="Arial"/>
          <w:sz w:val="22"/>
          <w:szCs w:val="22"/>
        </w:rPr>
        <w:t>:</w:t>
      </w:r>
    </w:p>
    <w:p w14:paraId="4090EA4B" w14:textId="42FE6AA5" w:rsidR="00C23A27" w:rsidRPr="0036249C" w:rsidRDefault="00231705" w:rsidP="00C23A27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color w:val="80143C"/>
          <w:sz w:val="22"/>
          <w:szCs w:val="22"/>
        </w:rPr>
      </w:pPr>
      <w:r w:rsidRPr="0036249C">
        <w:rPr>
          <w:rFonts w:ascii="Arial" w:hAnsi="Arial" w:cs="Arial"/>
          <w:b/>
          <w:color w:val="80143C"/>
          <w:sz w:val="22"/>
          <w:szCs w:val="22"/>
        </w:rPr>
        <w:t xml:space="preserve">Domaine </w:t>
      </w:r>
      <w:r w:rsidR="00C23A27" w:rsidRPr="0036249C">
        <w:rPr>
          <w:rFonts w:ascii="Arial" w:hAnsi="Arial" w:cs="Arial"/>
          <w:b/>
          <w:color w:val="80143C"/>
          <w:sz w:val="22"/>
          <w:szCs w:val="22"/>
        </w:rPr>
        <w:t>1</w:t>
      </w:r>
      <w:r w:rsidR="00C23A27" w:rsidRPr="0036249C">
        <w:rPr>
          <w:rFonts w:ascii="Arial" w:hAnsi="Arial" w:cs="Arial"/>
          <w:color w:val="80143C"/>
          <w:sz w:val="22"/>
          <w:szCs w:val="22"/>
        </w:rPr>
        <w:t> :</w:t>
      </w:r>
      <w:r w:rsidRPr="0036249C">
        <w:rPr>
          <w:rFonts w:ascii="Arial" w:hAnsi="Arial" w:cs="Arial"/>
          <w:color w:val="80143C"/>
          <w:sz w:val="22"/>
          <w:szCs w:val="22"/>
        </w:rPr>
        <w:t xml:space="preserve"> </w:t>
      </w:r>
      <w:r w:rsidRPr="0036249C">
        <w:rPr>
          <w:rFonts w:ascii="Arial" w:hAnsi="Arial" w:cs="Arial"/>
          <w:b/>
          <w:color w:val="80143C"/>
          <w:sz w:val="22"/>
          <w:szCs w:val="22"/>
        </w:rPr>
        <w:t>Santé et bien-être de l’Homme</w:t>
      </w:r>
    </w:p>
    <w:p w14:paraId="674D829E" w14:textId="77777777" w:rsidR="00231705" w:rsidRDefault="00231705" w:rsidP="002C67C2">
      <w:pPr>
        <w:numPr>
          <w:ilvl w:val="0"/>
          <w:numId w:val="3"/>
        </w:numPr>
        <w:tabs>
          <w:tab w:val="clear" w:pos="1068"/>
          <w:tab w:val="num" w:pos="17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Axes thématiques :</w:t>
      </w:r>
    </w:p>
    <w:p w14:paraId="795FDB62" w14:textId="2398DDDD" w:rsidR="00C23A27" w:rsidRDefault="00231705" w:rsidP="002C67C2">
      <w:pPr>
        <w:numPr>
          <w:ilvl w:val="2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Cancérologie</w:t>
      </w:r>
    </w:p>
    <w:p w14:paraId="23547C41" w14:textId="2B0AA2F2" w:rsidR="00231705" w:rsidRDefault="00231705" w:rsidP="002C67C2">
      <w:pPr>
        <w:numPr>
          <w:ilvl w:val="2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Immunologie, infectiologie, inflammation</w:t>
      </w:r>
    </w:p>
    <w:p w14:paraId="6ABE8BEB" w14:textId="44A50DF0" w:rsidR="00231705" w:rsidRDefault="00231705" w:rsidP="002C67C2">
      <w:pPr>
        <w:numPr>
          <w:ilvl w:val="2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Neurosciences, Mouvement, Handicap</w:t>
      </w:r>
    </w:p>
    <w:p w14:paraId="5219D8F5" w14:textId="0B148F5A" w:rsidR="00231705" w:rsidRDefault="00231705" w:rsidP="002C67C2">
      <w:pPr>
        <w:numPr>
          <w:ilvl w:val="2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Physiologie, Physiopathologie, Génétique</w:t>
      </w:r>
    </w:p>
    <w:p w14:paraId="3A84216E" w14:textId="1875D213" w:rsidR="00231705" w:rsidRDefault="00231705" w:rsidP="002C67C2">
      <w:pPr>
        <w:numPr>
          <w:ilvl w:val="1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Axes transverses :</w:t>
      </w:r>
    </w:p>
    <w:p w14:paraId="7B08EAD5" w14:textId="66806842" w:rsidR="00231705" w:rsidRDefault="00231705" w:rsidP="002C67C2">
      <w:pPr>
        <w:numPr>
          <w:ilvl w:val="2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Innovation thérapeutique</w:t>
      </w:r>
    </w:p>
    <w:p w14:paraId="2025D59B" w14:textId="005A3E65" w:rsidR="00231705" w:rsidRDefault="00231705" w:rsidP="002C67C2">
      <w:pPr>
        <w:numPr>
          <w:ilvl w:val="2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Imagerie médicale ; physique appliquée à la médecine</w:t>
      </w:r>
    </w:p>
    <w:p w14:paraId="396F5D47" w14:textId="211854C0" w:rsidR="00231705" w:rsidRPr="008E04BB" w:rsidRDefault="00231705" w:rsidP="002C67C2">
      <w:pPr>
        <w:numPr>
          <w:ilvl w:val="2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Santé des populations</w:t>
      </w:r>
    </w:p>
    <w:p w14:paraId="6D70276C" w14:textId="354E0E4A" w:rsidR="00C23A27" w:rsidRPr="0036249C" w:rsidRDefault="00231705" w:rsidP="00C23A27">
      <w:pPr>
        <w:numPr>
          <w:ilvl w:val="0"/>
          <w:numId w:val="2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0" w:firstLine="0"/>
        <w:rPr>
          <w:rFonts w:ascii="Arial" w:hAnsi="Arial" w:cs="Arial"/>
          <w:b/>
          <w:color w:val="80143C"/>
          <w:sz w:val="22"/>
          <w:szCs w:val="22"/>
        </w:rPr>
      </w:pPr>
      <w:r w:rsidRPr="0036249C">
        <w:rPr>
          <w:rFonts w:ascii="Arial" w:hAnsi="Arial" w:cs="Arial"/>
          <w:b/>
          <w:color w:val="80143C"/>
          <w:sz w:val="22"/>
          <w:szCs w:val="22"/>
        </w:rPr>
        <w:t>Domaine 2</w:t>
      </w:r>
      <w:r w:rsidRPr="0036249C">
        <w:rPr>
          <w:rFonts w:ascii="Arial" w:hAnsi="Arial" w:cs="Arial"/>
          <w:color w:val="80143C"/>
          <w:sz w:val="22"/>
          <w:szCs w:val="22"/>
        </w:rPr>
        <w:t> </w:t>
      </w:r>
      <w:r w:rsidRPr="0036249C">
        <w:rPr>
          <w:rFonts w:ascii="Arial" w:hAnsi="Arial" w:cs="Arial"/>
          <w:b/>
          <w:color w:val="80143C"/>
          <w:sz w:val="22"/>
          <w:szCs w:val="22"/>
        </w:rPr>
        <w:t>: Agro-sciences, écologie, bioéconomie</w:t>
      </w:r>
    </w:p>
    <w:p w14:paraId="02A55EF0" w14:textId="4CA4BADF" w:rsidR="00C23A27" w:rsidRDefault="00231705" w:rsidP="00C23A27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Durabilité des agrosystèmes, écosystèmes et des territoires</w:t>
      </w:r>
    </w:p>
    <w:p w14:paraId="46A1EA42" w14:textId="68942830" w:rsidR="00231705" w:rsidRDefault="00231705" w:rsidP="00C23A27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 une approche écosystémique et intégrée de la santé</w:t>
      </w:r>
    </w:p>
    <w:p w14:paraId="66A1CF22" w14:textId="7BFF0975" w:rsidR="00231705" w:rsidRPr="0008200B" w:rsidRDefault="00231705" w:rsidP="00C23A27">
      <w:pPr>
        <w:numPr>
          <w:ilvl w:val="0"/>
          <w:numId w:val="4"/>
        </w:numPr>
        <w:tabs>
          <w:tab w:val="clear" w:pos="1068"/>
          <w:tab w:val="left" w:pos="1134"/>
          <w:tab w:val="num" w:pos="1776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Transformation et valorisation des bioressources</w:t>
      </w:r>
    </w:p>
    <w:p w14:paraId="540BD380" w14:textId="6AEEF1D6" w:rsidR="00151649" w:rsidRPr="0036249C" w:rsidRDefault="00151649" w:rsidP="00151649">
      <w:pPr>
        <w:numPr>
          <w:ilvl w:val="0"/>
          <w:numId w:val="2"/>
        </w:numPr>
        <w:tabs>
          <w:tab w:val="clear" w:pos="360"/>
          <w:tab w:val="left" w:pos="0"/>
          <w:tab w:val="num" w:pos="567"/>
        </w:tabs>
        <w:suppressAutoHyphens w:val="0"/>
        <w:spacing w:line="300" w:lineRule="exact"/>
        <w:ind w:left="567" w:hanging="567"/>
        <w:rPr>
          <w:rFonts w:ascii="Arial" w:hAnsi="Arial" w:cs="Arial"/>
          <w:b/>
          <w:color w:val="80143C"/>
          <w:sz w:val="22"/>
          <w:szCs w:val="22"/>
        </w:rPr>
      </w:pPr>
      <w:r w:rsidRPr="0036249C">
        <w:rPr>
          <w:rFonts w:ascii="Arial" w:hAnsi="Arial" w:cs="Arial"/>
          <w:b/>
          <w:color w:val="80143C"/>
          <w:sz w:val="22"/>
          <w:szCs w:val="22"/>
        </w:rPr>
        <w:t xml:space="preserve">Domaine </w:t>
      </w:r>
      <w:r w:rsidR="00AE7318" w:rsidRPr="0036249C">
        <w:rPr>
          <w:rFonts w:ascii="Arial" w:hAnsi="Arial" w:cs="Arial"/>
          <w:b/>
          <w:color w:val="80143C"/>
          <w:sz w:val="22"/>
          <w:szCs w:val="22"/>
        </w:rPr>
        <w:t>3</w:t>
      </w:r>
      <w:r w:rsidRPr="0036249C">
        <w:rPr>
          <w:rFonts w:ascii="Arial" w:hAnsi="Arial" w:cs="Arial"/>
          <w:b/>
          <w:color w:val="80143C"/>
          <w:sz w:val="22"/>
          <w:szCs w:val="22"/>
        </w:rPr>
        <w:t> : Des mécanismes moléculaires aux systèmes vivants</w:t>
      </w:r>
    </w:p>
    <w:p w14:paraId="3A84E0A7" w14:textId="77777777" w:rsidR="00151649" w:rsidRPr="00151649" w:rsidRDefault="00151649" w:rsidP="00151649">
      <w:pPr>
        <w:pStyle w:val="Paragraphedeliste"/>
        <w:numPr>
          <w:ilvl w:val="0"/>
          <w:numId w:val="1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 w:rsidRPr="00151649">
        <w:rPr>
          <w:rFonts w:ascii="Arial" w:hAnsi="Arial" w:cs="Arial"/>
          <w:sz w:val="22"/>
          <w:szCs w:val="22"/>
        </w:rPr>
        <w:t>Axes thématiques :</w:t>
      </w:r>
    </w:p>
    <w:p w14:paraId="16AB2E61" w14:textId="557B62C0" w:rsidR="00151649" w:rsidRDefault="00151649" w:rsidP="00151649">
      <w:pPr>
        <w:numPr>
          <w:ilvl w:val="2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Génomique</w:t>
      </w:r>
    </w:p>
    <w:p w14:paraId="1B48DE0D" w14:textId="7CBC8901" w:rsidR="00151649" w:rsidRDefault="00151649" w:rsidP="00151649">
      <w:pPr>
        <w:numPr>
          <w:ilvl w:val="2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Biologie moléculaire et structurale</w:t>
      </w:r>
    </w:p>
    <w:p w14:paraId="6A607EED" w14:textId="06CECA14" w:rsidR="00151649" w:rsidRDefault="00151649" w:rsidP="00151649">
      <w:pPr>
        <w:numPr>
          <w:ilvl w:val="2"/>
          <w:numId w:val="2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Biologie cellulaire et intégrative</w:t>
      </w:r>
    </w:p>
    <w:p w14:paraId="462B19C3" w14:textId="3ACC10E6" w:rsidR="00151649" w:rsidRDefault="00151649" w:rsidP="00151649">
      <w:pPr>
        <w:numPr>
          <w:ilvl w:val="1"/>
          <w:numId w:val="2"/>
        </w:numPr>
        <w:tabs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Axes transverses :</w:t>
      </w:r>
    </w:p>
    <w:p w14:paraId="41B10D8A" w14:textId="6C06B926" w:rsidR="00151649" w:rsidRDefault="00151649" w:rsidP="00151649">
      <w:pPr>
        <w:numPr>
          <w:ilvl w:val="2"/>
          <w:numId w:val="2"/>
        </w:numPr>
        <w:tabs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Approches quantitatives des systèmes biologiques</w:t>
      </w:r>
    </w:p>
    <w:p w14:paraId="406133A3" w14:textId="5047C5DC" w:rsidR="00151649" w:rsidRPr="00151649" w:rsidRDefault="00151649" w:rsidP="00151649">
      <w:pPr>
        <w:numPr>
          <w:ilvl w:val="2"/>
          <w:numId w:val="2"/>
        </w:numPr>
        <w:tabs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Biotechnologies et biologie synthétique</w:t>
      </w:r>
    </w:p>
    <w:p w14:paraId="1088CCDA" w14:textId="56036E14" w:rsidR="00C23A27" w:rsidRPr="0036249C" w:rsidRDefault="00151649" w:rsidP="00151649">
      <w:pPr>
        <w:numPr>
          <w:ilvl w:val="0"/>
          <w:numId w:val="2"/>
        </w:numPr>
        <w:tabs>
          <w:tab w:val="clear" w:pos="360"/>
          <w:tab w:val="left" w:pos="0"/>
          <w:tab w:val="num" w:pos="567"/>
        </w:tabs>
        <w:suppressAutoHyphens w:val="0"/>
        <w:spacing w:line="300" w:lineRule="exact"/>
        <w:ind w:left="567" w:hanging="567"/>
        <w:rPr>
          <w:rFonts w:ascii="Arial" w:hAnsi="Arial" w:cs="Arial"/>
          <w:b/>
          <w:color w:val="80143C"/>
          <w:sz w:val="22"/>
          <w:szCs w:val="22"/>
        </w:rPr>
      </w:pPr>
      <w:r w:rsidRPr="0036249C">
        <w:rPr>
          <w:rFonts w:ascii="Arial" w:hAnsi="Arial" w:cs="Arial"/>
          <w:b/>
          <w:color w:val="80143C"/>
          <w:sz w:val="22"/>
          <w:szCs w:val="22"/>
        </w:rPr>
        <w:t xml:space="preserve">Domaine </w:t>
      </w:r>
      <w:r w:rsidR="00AE7318" w:rsidRPr="0036249C">
        <w:rPr>
          <w:rFonts w:ascii="Arial" w:hAnsi="Arial" w:cs="Arial"/>
          <w:b/>
          <w:color w:val="80143C"/>
          <w:sz w:val="22"/>
          <w:szCs w:val="22"/>
        </w:rPr>
        <w:t>4</w:t>
      </w:r>
      <w:r w:rsidR="002C67C2" w:rsidRPr="0036249C">
        <w:rPr>
          <w:rFonts w:ascii="Arial" w:hAnsi="Arial" w:cs="Arial"/>
          <w:b/>
          <w:color w:val="80143C"/>
          <w:sz w:val="22"/>
          <w:szCs w:val="22"/>
        </w:rPr>
        <w:t> : Sciences quantitatives et formelles et sciences de la vie : enjeux cognitifs et finalisés</w:t>
      </w:r>
    </w:p>
    <w:p w14:paraId="6B2776C6" w14:textId="5CF88BB2" w:rsidR="00C23A27" w:rsidRDefault="002C67C2" w:rsidP="00C23A27">
      <w:pPr>
        <w:numPr>
          <w:ilvl w:val="0"/>
          <w:numId w:val="5"/>
        </w:numPr>
        <w:tabs>
          <w:tab w:val="clear" w:pos="1068"/>
          <w:tab w:val="left" w:pos="1134"/>
          <w:tab w:val="num" w:pos="177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Intégration verticale des structures vivantes, des gènes aux organismes et aux communautés</w:t>
      </w:r>
    </w:p>
    <w:p w14:paraId="46142593" w14:textId="71C735E7" w:rsidR="002C67C2" w:rsidRPr="0008200B" w:rsidRDefault="002C67C2" w:rsidP="00C23A27">
      <w:pPr>
        <w:numPr>
          <w:ilvl w:val="0"/>
          <w:numId w:val="5"/>
        </w:numPr>
        <w:tabs>
          <w:tab w:val="clear" w:pos="1068"/>
          <w:tab w:val="left" w:pos="1134"/>
          <w:tab w:val="num" w:pos="177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300" w:lineRule="exact"/>
        <w:ind w:left="17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Intégration des structures vivantes dans leur environnement</w:t>
      </w:r>
    </w:p>
    <w:p w14:paraId="196B57C2" w14:textId="77777777" w:rsidR="00C23A27" w:rsidRPr="00771BA4" w:rsidRDefault="00C23A27" w:rsidP="003908BB">
      <w:pPr>
        <w:pStyle w:val="NormalWeb1"/>
        <w:tabs>
          <w:tab w:val="left" w:pos="567"/>
        </w:tabs>
        <w:spacing w:before="0" w:after="0" w:line="300" w:lineRule="exact"/>
        <w:jc w:val="both"/>
        <w:rPr>
          <w:rFonts w:ascii="Arial" w:hAnsi="Arial"/>
          <w:b/>
          <w:sz w:val="22"/>
          <w:szCs w:val="22"/>
        </w:rPr>
      </w:pPr>
    </w:p>
    <w:p w14:paraId="57D59A1B" w14:textId="77777777" w:rsidR="00E52ECA" w:rsidRDefault="00E52ECA" w:rsidP="00C23A27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 w:rsidRPr="00E52ECA">
        <w:rPr>
          <w:rFonts w:ascii="Arial" w:hAnsi="Arial"/>
          <w:sz w:val="22"/>
          <w:szCs w:val="22"/>
        </w:rPr>
        <w:t>Le budget total</w:t>
      </w:r>
      <w:r>
        <w:rPr>
          <w:rFonts w:ascii="Arial" w:hAnsi="Arial"/>
          <w:sz w:val="22"/>
          <w:szCs w:val="22"/>
          <w:lang w:eastAsia="ja-JP"/>
        </w:rPr>
        <w:t xml:space="preserve"> alloué à cet appel est de 80 000</w:t>
      </w:r>
      <w:r>
        <w:rPr>
          <w:rFonts w:ascii="Arial" w:hAnsi="Arial" w:cs="Arial"/>
          <w:sz w:val="22"/>
          <w:szCs w:val="22"/>
          <w:lang w:eastAsia="ja-JP"/>
        </w:rPr>
        <w:t>€</w:t>
      </w:r>
      <w:r>
        <w:rPr>
          <w:rFonts w:ascii="Arial" w:hAnsi="Arial"/>
          <w:sz w:val="22"/>
          <w:szCs w:val="22"/>
          <w:lang w:eastAsia="ja-JP"/>
        </w:rPr>
        <w:t>, réparti de la façon suivante :</w:t>
      </w:r>
    </w:p>
    <w:p w14:paraId="2FE2F4F3" w14:textId="12C4763A" w:rsidR="00E52ECA" w:rsidRPr="00E52ECA" w:rsidRDefault="00E52ECA" w:rsidP="00E52ECA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>
        <w:rPr>
          <w:rFonts w:ascii="Arial" w:hAnsi="Arial"/>
          <w:sz w:val="22"/>
          <w:szCs w:val="22"/>
          <w:lang w:eastAsia="ja-JP"/>
        </w:rPr>
        <w:t>75 000</w:t>
      </w:r>
      <w:r>
        <w:rPr>
          <w:rFonts w:ascii="Arial" w:hAnsi="Arial" w:cs="Arial"/>
          <w:sz w:val="22"/>
          <w:szCs w:val="22"/>
          <w:lang w:eastAsia="ja-JP"/>
        </w:rPr>
        <w:t>€</w:t>
      </w:r>
      <w:r>
        <w:rPr>
          <w:rFonts w:ascii="Arial" w:hAnsi="Arial"/>
          <w:sz w:val="22"/>
          <w:szCs w:val="22"/>
          <w:lang w:eastAsia="ja-JP"/>
        </w:rPr>
        <w:t xml:space="preserve"> pour les manifestations scientifiques et ateliers thématiques, dont 25 000</w:t>
      </w:r>
      <w:r>
        <w:rPr>
          <w:rFonts w:ascii="Arial" w:hAnsi="Arial" w:cs="Arial"/>
          <w:sz w:val="22"/>
          <w:szCs w:val="22"/>
          <w:lang w:eastAsia="ja-JP"/>
        </w:rPr>
        <w:t>€ pour l’organisation de</w:t>
      </w:r>
      <w:r w:rsidR="009F6B56">
        <w:rPr>
          <w:rFonts w:ascii="Arial" w:hAnsi="Arial" w:cs="Arial"/>
          <w:sz w:val="22"/>
          <w:szCs w:val="22"/>
          <w:lang w:eastAsia="ja-JP"/>
        </w:rPr>
        <w:t xml:space="preserve"> 4 à 5</w:t>
      </w:r>
      <w:r>
        <w:rPr>
          <w:rFonts w:ascii="Arial" w:hAnsi="Arial" w:cs="Arial"/>
          <w:sz w:val="22"/>
          <w:szCs w:val="22"/>
          <w:lang w:eastAsia="ja-JP"/>
        </w:rPr>
        <w:t xml:space="preserve"> colloques/mini-work</w:t>
      </w:r>
      <w:r w:rsidR="009F6B56">
        <w:rPr>
          <w:rFonts w:ascii="Arial" w:hAnsi="Arial" w:cs="Arial"/>
          <w:sz w:val="22"/>
          <w:szCs w:val="22"/>
          <w:lang w:eastAsia="ja-JP"/>
        </w:rPr>
        <w:t>shops sur d</w:t>
      </w:r>
      <w:r>
        <w:rPr>
          <w:rFonts w:ascii="Arial" w:hAnsi="Arial" w:cs="Arial"/>
          <w:sz w:val="22"/>
          <w:szCs w:val="22"/>
          <w:lang w:eastAsia="ja-JP"/>
        </w:rPr>
        <w:t xml:space="preserve">es thématiques </w:t>
      </w:r>
      <w:r w:rsidR="009F6B56">
        <w:rPr>
          <w:rFonts w:ascii="Arial" w:hAnsi="Arial" w:cs="Arial"/>
          <w:sz w:val="22"/>
          <w:szCs w:val="22"/>
          <w:lang w:eastAsia="ja-JP"/>
        </w:rPr>
        <w:t>ciblées telles que</w:t>
      </w:r>
      <w:r>
        <w:rPr>
          <w:rFonts w:ascii="Arial" w:hAnsi="Arial" w:cs="Arial"/>
          <w:sz w:val="22"/>
          <w:szCs w:val="22"/>
          <w:lang w:eastAsia="ja-JP"/>
        </w:rPr>
        <w:t xml:space="preserve"> : </w:t>
      </w:r>
      <w:proofErr w:type="spellStart"/>
      <w:r w:rsidRPr="00E52ECA">
        <w:rPr>
          <w:rFonts w:ascii="Arial" w:hAnsi="Arial" w:cs="Arial"/>
          <w:sz w:val="22"/>
          <w:szCs w:val="22"/>
          <w:lang w:eastAsia="fr-FR"/>
        </w:rPr>
        <w:t>OneHealth</w:t>
      </w:r>
      <w:proofErr w:type="spellEnd"/>
      <w:r>
        <w:rPr>
          <w:rFonts w:ascii="Arial" w:hAnsi="Arial" w:cs="Arial"/>
          <w:sz w:val="22"/>
          <w:szCs w:val="22"/>
          <w:lang w:eastAsia="fr-FR"/>
        </w:rPr>
        <w:t xml:space="preserve">, </w:t>
      </w:r>
      <w:proofErr w:type="spellStart"/>
      <w:r w:rsidRPr="00E52ECA">
        <w:rPr>
          <w:rFonts w:ascii="Arial" w:hAnsi="Arial" w:cs="Arial"/>
          <w:sz w:val="22"/>
          <w:szCs w:val="22"/>
          <w:lang w:eastAsia="fr-FR"/>
        </w:rPr>
        <w:t>BioMedical</w:t>
      </w:r>
      <w:proofErr w:type="spellEnd"/>
      <w:r w:rsidRPr="00E52ECA">
        <w:rPr>
          <w:rFonts w:ascii="Arial" w:hAnsi="Arial" w:cs="Arial"/>
          <w:sz w:val="22"/>
          <w:szCs w:val="22"/>
          <w:lang w:eastAsia="fr-FR"/>
        </w:rPr>
        <w:t xml:space="preserve"> </w:t>
      </w:r>
      <w:r>
        <w:rPr>
          <w:rFonts w:ascii="Arial" w:hAnsi="Arial" w:cs="Arial"/>
          <w:sz w:val="22"/>
          <w:szCs w:val="22"/>
          <w:lang w:eastAsia="fr-FR"/>
        </w:rPr>
        <w:t>Engineering,</w:t>
      </w:r>
      <w:r w:rsidRPr="00E52ECA">
        <w:rPr>
          <w:rFonts w:ascii="Arial" w:hAnsi="Arial" w:cs="Arial"/>
          <w:sz w:val="22"/>
          <w:szCs w:val="22"/>
          <w:lang w:eastAsia="fr-FR"/>
        </w:rPr>
        <w:t xml:space="preserve"> Innovation Thérape</w:t>
      </w:r>
      <w:r>
        <w:rPr>
          <w:rFonts w:ascii="Arial" w:hAnsi="Arial" w:cs="Arial"/>
          <w:sz w:val="22"/>
          <w:szCs w:val="22"/>
          <w:lang w:eastAsia="fr-FR"/>
        </w:rPr>
        <w:t>utique</w:t>
      </w:r>
      <w:r w:rsidRPr="00E52ECA">
        <w:rPr>
          <w:rFonts w:ascii="Arial" w:hAnsi="Arial" w:cs="Arial"/>
          <w:sz w:val="22"/>
          <w:szCs w:val="22"/>
          <w:lang w:eastAsia="fr-FR"/>
        </w:rPr>
        <w:t xml:space="preserve">, </w:t>
      </w:r>
      <w:proofErr w:type="spellStart"/>
      <w:r w:rsidRPr="00E52ECA">
        <w:rPr>
          <w:rFonts w:ascii="Arial" w:hAnsi="Arial" w:cs="Arial"/>
          <w:sz w:val="22"/>
          <w:szCs w:val="22"/>
          <w:lang w:eastAsia="fr-FR"/>
        </w:rPr>
        <w:t>Computational</w:t>
      </w:r>
      <w:proofErr w:type="spellEnd"/>
      <w:r w:rsidRPr="00E52ECA">
        <w:rPr>
          <w:rFonts w:ascii="Arial" w:hAnsi="Arial" w:cs="Arial"/>
          <w:sz w:val="22"/>
          <w:szCs w:val="22"/>
          <w:lang w:eastAsia="fr-FR"/>
        </w:rPr>
        <w:t xml:space="preserve"> </w:t>
      </w:r>
      <w:proofErr w:type="spellStart"/>
      <w:r w:rsidRPr="00E52ECA">
        <w:rPr>
          <w:rFonts w:ascii="Arial" w:hAnsi="Arial" w:cs="Arial"/>
          <w:sz w:val="22"/>
          <w:szCs w:val="22"/>
          <w:lang w:eastAsia="fr-FR"/>
        </w:rPr>
        <w:t>Biology</w:t>
      </w:r>
      <w:proofErr w:type="spellEnd"/>
      <w:r w:rsidRPr="00E52ECA">
        <w:rPr>
          <w:rFonts w:ascii="Arial" w:hAnsi="Arial" w:cs="Arial"/>
          <w:sz w:val="22"/>
          <w:szCs w:val="22"/>
          <w:lang w:eastAsia="fr-FR"/>
        </w:rPr>
        <w:t>,</w:t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E52ECA">
        <w:rPr>
          <w:rFonts w:ascii="Arial" w:hAnsi="Arial" w:cs="Arial"/>
          <w:sz w:val="22"/>
          <w:szCs w:val="22"/>
          <w:lang w:eastAsia="fr-FR"/>
        </w:rPr>
        <w:t>Intelligence Artificielle et Santé</w:t>
      </w:r>
      <w:r w:rsidR="009F6B56">
        <w:rPr>
          <w:rFonts w:ascii="Arial" w:hAnsi="Arial" w:cs="Arial"/>
          <w:sz w:val="22"/>
          <w:szCs w:val="22"/>
          <w:lang w:eastAsia="fr-FR"/>
        </w:rPr>
        <w:t>.</w:t>
      </w:r>
      <w:r w:rsidRPr="00E52ECA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6745BE70" w14:textId="1D6FDF41" w:rsidR="00E52ECA" w:rsidRDefault="00E52ECA" w:rsidP="00E52ECA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>
        <w:rPr>
          <w:rFonts w:ascii="Arial" w:hAnsi="Arial"/>
          <w:sz w:val="22"/>
          <w:szCs w:val="22"/>
          <w:lang w:eastAsia="ja-JP"/>
        </w:rPr>
        <w:t>5 000</w:t>
      </w:r>
      <w:r>
        <w:rPr>
          <w:rFonts w:ascii="Arial" w:hAnsi="Arial" w:cs="Arial"/>
          <w:sz w:val="22"/>
          <w:szCs w:val="22"/>
          <w:lang w:eastAsia="ja-JP"/>
        </w:rPr>
        <w:t>€</w:t>
      </w:r>
      <w:r>
        <w:rPr>
          <w:rFonts w:ascii="Arial" w:hAnsi="Arial"/>
          <w:sz w:val="22"/>
          <w:szCs w:val="22"/>
          <w:lang w:eastAsia="ja-JP"/>
        </w:rPr>
        <w:t xml:space="preserve"> pour le soutien à l’émergence de réseaux de plateforme</w:t>
      </w:r>
      <w:r w:rsidR="00B97919">
        <w:rPr>
          <w:rFonts w:ascii="Arial" w:hAnsi="Arial"/>
          <w:sz w:val="22"/>
          <w:szCs w:val="22"/>
          <w:lang w:eastAsia="ja-JP"/>
        </w:rPr>
        <w:t>.</w:t>
      </w:r>
    </w:p>
    <w:p w14:paraId="46127628" w14:textId="5CAE5868" w:rsidR="00C23A27" w:rsidRPr="00E52ECA" w:rsidRDefault="00C23A27" w:rsidP="00E52ECA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 w:rsidRPr="00E52ECA">
        <w:rPr>
          <w:rFonts w:ascii="Arial" w:hAnsi="Arial"/>
          <w:sz w:val="22"/>
          <w:szCs w:val="22"/>
          <w:lang w:eastAsia="ja-JP"/>
        </w:rPr>
        <w:t xml:space="preserve">Les </w:t>
      </w:r>
      <w:r w:rsidR="00E82D81" w:rsidRPr="00E52ECA">
        <w:rPr>
          <w:rFonts w:ascii="Arial" w:hAnsi="Arial"/>
          <w:sz w:val="22"/>
          <w:szCs w:val="22"/>
          <w:lang w:eastAsia="ja-JP"/>
        </w:rPr>
        <w:t>évènement</w:t>
      </w:r>
      <w:r w:rsidRPr="00E52ECA">
        <w:rPr>
          <w:rFonts w:ascii="Arial" w:hAnsi="Arial"/>
          <w:sz w:val="22"/>
          <w:szCs w:val="22"/>
          <w:lang w:eastAsia="ja-JP"/>
        </w:rPr>
        <w:t xml:space="preserve">s devront avoir </w:t>
      </w:r>
      <w:r w:rsidR="002C67C2" w:rsidRPr="00E52ECA">
        <w:rPr>
          <w:rFonts w:ascii="Arial" w:hAnsi="Arial"/>
          <w:sz w:val="22"/>
          <w:szCs w:val="22"/>
          <w:lang w:eastAsia="ja-JP"/>
        </w:rPr>
        <w:t>lieu sur le territoire Paris Saclay</w:t>
      </w:r>
      <w:r w:rsidR="0067759D" w:rsidRPr="00E52ECA">
        <w:rPr>
          <w:rFonts w:ascii="Arial" w:hAnsi="Arial"/>
          <w:sz w:val="22"/>
          <w:szCs w:val="22"/>
          <w:lang w:eastAsia="ja-JP"/>
        </w:rPr>
        <w:t xml:space="preserve"> </w:t>
      </w:r>
      <w:r w:rsidR="00425A76" w:rsidRPr="00E52ECA">
        <w:rPr>
          <w:rFonts w:ascii="Arial" w:hAnsi="Arial"/>
          <w:sz w:val="22"/>
          <w:szCs w:val="22"/>
          <w:lang w:eastAsia="ja-JP"/>
        </w:rPr>
        <w:t xml:space="preserve">d’ici au </w:t>
      </w:r>
      <w:r w:rsidR="00DE10EB" w:rsidRPr="00E52ECA">
        <w:rPr>
          <w:rFonts w:ascii="Arial" w:hAnsi="Arial"/>
          <w:sz w:val="22"/>
          <w:szCs w:val="22"/>
          <w:lang w:eastAsia="ja-JP"/>
        </w:rPr>
        <w:t>31 décembre 2019</w:t>
      </w:r>
      <w:r w:rsidR="002C67C2" w:rsidRPr="00E52ECA">
        <w:rPr>
          <w:rFonts w:ascii="Arial" w:hAnsi="Arial"/>
          <w:sz w:val="22"/>
          <w:szCs w:val="22"/>
          <w:lang w:eastAsia="ja-JP"/>
        </w:rPr>
        <w:t xml:space="preserve"> (date-limite d’éligibilité des dépenses)</w:t>
      </w:r>
      <w:r w:rsidRPr="00E52ECA">
        <w:rPr>
          <w:rFonts w:ascii="Arial" w:hAnsi="Arial"/>
          <w:sz w:val="22"/>
          <w:szCs w:val="22"/>
          <w:lang w:eastAsia="ja-JP"/>
        </w:rPr>
        <w:t>.</w:t>
      </w:r>
    </w:p>
    <w:p w14:paraId="6FE0D5AD" w14:textId="77777777" w:rsidR="004A312E" w:rsidRPr="004A312E" w:rsidRDefault="004A312E" w:rsidP="004A312E">
      <w:pPr>
        <w:rPr>
          <w:sz w:val="22"/>
          <w:szCs w:val="22"/>
          <w:lang w:eastAsia="ja-JP"/>
        </w:rPr>
      </w:pPr>
    </w:p>
    <w:p w14:paraId="1E79BD4B" w14:textId="77777777" w:rsidR="00C23A27" w:rsidRPr="00771BA4" w:rsidRDefault="00C23A27" w:rsidP="00C23A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b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>Objectif de l’aide</w:t>
      </w:r>
    </w:p>
    <w:p w14:paraId="3F5F95AD" w14:textId="6DA67EDB" w:rsidR="00C23A27" w:rsidRPr="00771BA4" w:rsidRDefault="007A22A0" w:rsidP="0067759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jc w:val="both"/>
        <w:rPr>
          <w:rFonts w:ascii="Arial" w:hAnsi="Arial"/>
          <w:sz w:val="22"/>
          <w:szCs w:val="22"/>
          <w:lang w:eastAsia="ja-JP"/>
        </w:rPr>
      </w:pPr>
      <w:r>
        <w:rPr>
          <w:rFonts w:ascii="Arial" w:hAnsi="Arial"/>
          <w:sz w:val="22"/>
          <w:szCs w:val="22"/>
          <w:lang w:eastAsia="ja-JP"/>
        </w:rPr>
        <w:t>F</w:t>
      </w:r>
      <w:r w:rsidRPr="00771BA4">
        <w:rPr>
          <w:rFonts w:ascii="Arial" w:hAnsi="Arial"/>
          <w:sz w:val="22"/>
          <w:szCs w:val="22"/>
          <w:lang w:eastAsia="ja-JP"/>
        </w:rPr>
        <w:t>avoriser</w:t>
      </w:r>
      <w:r w:rsidR="00DE5D94">
        <w:rPr>
          <w:rFonts w:ascii="Arial" w:hAnsi="Arial"/>
          <w:sz w:val="22"/>
          <w:szCs w:val="22"/>
          <w:lang w:eastAsia="ja-JP"/>
        </w:rPr>
        <w:t xml:space="preserve"> </w:t>
      </w:r>
      <w:r w:rsidRPr="00771BA4">
        <w:rPr>
          <w:rFonts w:ascii="Arial" w:hAnsi="Arial"/>
          <w:sz w:val="22"/>
          <w:szCs w:val="22"/>
          <w:lang w:eastAsia="ja-JP"/>
        </w:rPr>
        <w:t>les</w:t>
      </w:r>
      <w:r>
        <w:rPr>
          <w:rFonts w:ascii="Arial" w:hAnsi="Arial"/>
          <w:sz w:val="22"/>
          <w:szCs w:val="22"/>
          <w:lang w:eastAsia="ja-JP"/>
        </w:rPr>
        <w:t xml:space="preserve"> </w:t>
      </w:r>
      <w:r w:rsidRPr="00771BA4">
        <w:rPr>
          <w:rFonts w:ascii="Arial" w:hAnsi="Arial"/>
          <w:sz w:val="22"/>
          <w:szCs w:val="22"/>
          <w:lang w:eastAsia="ja-JP"/>
        </w:rPr>
        <w:t xml:space="preserve">échanges scientifiques entre </w:t>
      </w:r>
      <w:r w:rsidR="00DE5D94">
        <w:rPr>
          <w:rFonts w:ascii="Arial" w:eastAsia="Arial" w:hAnsi="Arial" w:cs="Arial"/>
          <w:sz w:val="22"/>
          <w:szCs w:val="22"/>
        </w:rPr>
        <w:t>les différentes communautés en Sciences de la Vie</w:t>
      </w:r>
      <w:r w:rsidR="00B97919">
        <w:rPr>
          <w:rFonts w:ascii="Arial" w:hAnsi="Arial"/>
          <w:sz w:val="22"/>
          <w:szCs w:val="22"/>
          <w:lang w:eastAsia="ja-JP"/>
        </w:rPr>
        <w:t xml:space="preserve"> </w:t>
      </w:r>
      <w:r>
        <w:rPr>
          <w:rFonts w:ascii="Arial" w:hAnsi="Arial"/>
          <w:sz w:val="22"/>
          <w:szCs w:val="22"/>
          <w:lang w:eastAsia="ja-JP"/>
        </w:rPr>
        <w:t>de l’Université Paris-Saclay</w:t>
      </w:r>
      <w:r w:rsidRPr="00771BA4">
        <w:rPr>
          <w:rFonts w:ascii="Arial" w:hAnsi="Arial"/>
          <w:sz w:val="22"/>
          <w:szCs w:val="22"/>
          <w:lang w:eastAsia="ja-JP"/>
        </w:rPr>
        <w:t xml:space="preserve"> </w:t>
      </w:r>
      <w:r w:rsidR="00140E69">
        <w:rPr>
          <w:rFonts w:ascii="Arial" w:hAnsi="Arial"/>
          <w:sz w:val="22"/>
          <w:szCs w:val="22"/>
          <w:lang w:eastAsia="ja-JP"/>
        </w:rPr>
        <w:t xml:space="preserve">et </w:t>
      </w:r>
      <w:r w:rsidR="00CC7AA8">
        <w:rPr>
          <w:rFonts w:ascii="Arial" w:hAnsi="Arial"/>
          <w:sz w:val="22"/>
          <w:szCs w:val="22"/>
          <w:lang w:eastAsia="ja-JP"/>
        </w:rPr>
        <w:t xml:space="preserve">encourager </w:t>
      </w:r>
      <w:r w:rsidR="00140E69">
        <w:rPr>
          <w:rFonts w:ascii="Arial" w:hAnsi="Arial"/>
          <w:sz w:val="22"/>
          <w:szCs w:val="22"/>
          <w:lang w:eastAsia="ja-JP"/>
        </w:rPr>
        <w:t>l</w:t>
      </w:r>
      <w:r w:rsidR="00740B44">
        <w:rPr>
          <w:rFonts w:ascii="Arial" w:hAnsi="Arial"/>
          <w:sz w:val="22"/>
          <w:szCs w:val="22"/>
          <w:lang w:eastAsia="ja-JP"/>
        </w:rPr>
        <w:t xml:space="preserve">’émergence </w:t>
      </w:r>
      <w:r w:rsidR="001A182F">
        <w:rPr>
          <w:rFonts w:ascii="Arial" w:hAnsi="Arial"/>
          <w:sz w:val="22"/>
          <w:szCs w:val="22"/>
          <w:lang w:eastAsia="ja-JP"/>
        </w:rPr>
        <w:t xml:space="preserve">et le renforcement </w:t>
      </w:r>
      <w:r w:rsidR="00740B44">
        <w:rPr>
          <w:rFonts w:ascii="Arial" w:hAnsi="Arial"/>
          <w:sz w:val="22"/>
          <w:szCs w:val="22"/>
          <w:lang w:eastAsia="ja-JP"/>
        </w:rPr>
        <w:t xml:space="preserve">de projets </w:t>
      </w:r>
      <w:r w:rsidR="00740B44" w:rsidRPr="001A182F">
        <w:rPr>
          <w:rFonts w:ascii="Arial" w:hAnsi="Arial"/>
          <w:sz w:val="22"/>
          <w:szCs w:val="22"/>
          <w:lang w:eastAsia="ja-JP"/>
        </w:rPr>
        <w:t>interdisciplinaires</w:t>
      </w:r>
      <w:r w:rsidR="00E82D81">
        <w:rPr>
          <w:rFonts w:ascii="Arial" w:hAnsi="Arial"/>
          <w:sz w:val="22"/>
          <w:szCs w:val="22"/>
          <w:lang w:eastAsia="ja-JP"/>
        </w:rPr>
        <w:t xml:space="preserve"> </w:t>
      </w:r>
      <w:r w:rsidR="00B97919">
        <w:rPr>
          <w:rFonts w:ascii="Arial" w:hAnsi="Arial"/>
          <w:sz w:val="22"/>
          <w:szCs w:val="22"/>
          <w:lang w:eastAsia="ja-JP"/>
        </w:rPr>
        <w:t>et de réseaux de plateformes.</w:t>
      </w:r>
    </w:p>
    <w:p w14:paraId="50FDE6DD" w14:textId="77777777" w:rsidR="00C23A27" w:rsidRPr="00771BA4" w:rsidRDefault="00C23A27" w:rsidP="00C23A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bookmarkStart w:id="15" w:name="_GoBack"/>
    </w:p>
    <w:bookmarkEnd w:id="15"/>
    <w:p w14:paraId="378E7E08" w14:textId="77777777" w:rsidR="00C23A27" w:rsidRPr="00771BA4" w:rsidRDefault="00C23A27" w:rsidP="00C23A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 xml:space="preserve">Bénéficiaires de l’aide </w:t>
      </w:r>
      <w:r w:rsidRPr="00771BA4">
        <w:rPr>
          <w:rFonts w:ascii="Arial" w:hAnsi="Arial"/>
          <w:sz w:val="22"/>
          <w:szCs w:val="22"/>
          <w:lang w:eastAsia="ja-JP"/>
        </w:rPr>
        <w:t>:</w:t>
      </w:r>
    </w:p>
    <w:p w14:paraId="508DD1F5" w14:textId="53512962" w:rsidR="00296B47" w:rsidRDefault="00DE5D94" w:rsidP="009F6B5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eastAsia="ja-JP"/>
        </w:rPr>
      </w:pPr>
      <w:r>
        <w:rPr>
          <w:rFonts w:ascii="Arial" w:hAnsi="Arial"/>
          <w:sz w:val="22"/>
          <w:szCs w:val="22"/>
          <w:lang w:eastAsia="ja-JP"/>
        </w:rPr>
        <w:t xml:space="preserve">Les laboratoires </w:t>
      </w:r>
      <w:r w:rsidR="00740B44">
        <w:rPr>
          <w:rFonts w:ascii="Arial" w:hAnsi="Arial"/>
          <w:sz w:val="22"/>
          <w:szCs w:val="22"/>
          <w:lang w:eastAsia="ja-JP"/>
        </w:rPr>
        <w:t xml:space="preserve">des 14 </w:t>
      </w:r>
      <w:r>
        <w:rPr>
          <w:rFonts w:ascii="Arial" w:hAnsi="Arial"/>
          <w:sz w:val="22"/>
          <w:szCs w:val="22"/>
          <w:lang w:eastAsia="ja-JP"/>
        </w:rPr>
        <w:t>é</w:t>
      </w:r>
      <w:r w:rsidR="00C23A27" w:rsidRPr="0067759D">
        <w:rPr>
          <w:rFonts w:ascii="Arial" w:hAnsi="Arial"/>
          <w:sz w:val="22"/>
          <w:szCs w:val="22"/>
          <w:lang w:eastAsia="ja-JP"/>
        </w:rPr>
        <w:t xml:space="preserve">tablissements </w:t>
      </w:r>
      <w:r w:rsidR="003908BB">
        <w:rPr>
          <w:rFonts w:ascii="Arial" w:hAnsi="Arial"/>
          <w:sz w:val="22"/>
          <w:szCs w:val="22"/>
          <w:lang w:eastAsia="ja-JP"/>
        </w:rPr>
        <w:t>membres de l’U</w:t>
      </w:r>
      <w:r w:rsidR="00296B47">
        <w:rPr>
          <w:rFonts w:ascii="Arial" w:hAnsi="Arial"/>
          <w:sz w:val="22"/>
          <w:szCs w:val="22"/>
          <w:lang w:eastAsia="ja-JP"/>
        </w:rPr>
        <w:t xml:space="preserve">niversité </w:t>
      </w:r>
      <w:r w:rsidR="003908BB">
        <w:rPr>
          <w:rFonts w:ascii="Arial" w:hAnsi="Arial"/>
          <w:sz w:val="22"/>
          <w:szCs w:val="22"/>
          <w:lang w:eastAsia="ja-JP"/>
        </w:rPr>
        <w:t>P</w:t>
      </w:r>
      <w:r w:rsidR="00296B47">
        <w:rPr>
          <w:rFonts w:ascii="Arial" w:hAnsi="Arial"/>
          <w:sz w:val="22"/>
          <w:szCs w:val="22"/>
          <w:lang w:eastAsia="ja-JP"/>
        </w:rPr>
        <w:t>aris-</w:t>
      </w:r>
      <w:r w:rsidR="0067759D" w:rsidRPr="0067759D">
        <w:rPr>
          <w:rFonts w:ascii="Arial" w:hAnsi="Arial"/>
          <w:sz w:val="22"/>
          <w:szCs w:val="22"/>
          <w:lang w:eastAsia="ja-JP"/>
        </w:rPr>
        <w:t>Saclay</w:t>
      </w:r>
      <w:r>
        <w:rPr>
          <w:rFonts w:ascii="Arial" w:hAnsi="Arial"/>
          <w:sz w:val="22"/>
          <w:szCs w:val="22"/>
          <w:lang w:eastAsia="ja-JP"/>
        </w:rPr>
        <w:t>,</w:t>
      </w:r>
      <w:r w:rsidR="00AE7318">
        <w:rPr>
          <w:rFonts w:ascii="Arial" w:hAnsi="Arial"/>
          <w:sz w:val="22"/>
          <w:szCs w:val="22"/>
          <w:lang w:eastAsia="ja-JP"/>
        </w:rPr>
        <w:t xml:space="preserve"> </w:t>
      </w:r>
      <w:r>
        <w:rPr>
          <w:rFonts w:ascii="Arial" w:hAnsi="Arial"/>
          <w:sz w:val="22"/>
          <w:szCs w:val="22"/>
          <w:lang w:eastAsia="ja-JP"/>
        </w:rPr>
        <w:t>affiliés a</w:t>
      </w:r>
      <w:r w:rsidR="003908BB">
        <w:rPr>
          <w:rFonts w:ascii="Arial" w:hAnsi="Arial"/>
          <w:sz w:val="22"/>
          <w:szCs w:val="22"/>
          <w:lang w:eastAsia="ja-JP"/>
        </w:rPr>
        <w:t>u département S</w:t>
      </w:r>
      <w:r w:rsidR="00296B47">
        <w:rPr>
          <w:rFonts w:ascii="Arial" w:hAnsi="Arial"/>
          <w:sz w:val="22"/>
          <w:szCs w:val="22"/>
          <w:lang w:eastAsia="ja-JP"/>
        </w:rPr>
        <w:t xml:space="preserve">ciences </w:t>
      </w:r>
      <w:r w:rsidR="003908BB">
        <w:rPr>
          <w:rFonts w:ascii="Arial" w:hAnsi="Arial"/>
          <w:sz w:val="22"/>
          <w:szCs w:val="22"/>
          <w:lang w:eastAsia="ja-JP"/>
        </w:rPr>
        <w:t>d</w:t>
      </w:r>
      <w:r w:rsidR="00296B47">
        <w:rPr>
          <w:rFonts w:ascii="Arial" w:hAnsi="Arial"/>
          <w:sz w:val="22"/>
          <w:szCs w:val="22"/>
          <w:lang w:eastAsia="ja-JP"/>
        </w:rPr>
        <w:t xml:space="preserve">e la </w:t>
      </w:r>
      <w:r w:rsidR="003908BB">
        <w:rPr>
          <w:rFonts w:ascii="Arial" w:hAnsi="Arial"/>
          <w:sz w:val="22"/>
          <w:szCs w:val="22"/>
          <w:lang w:eastAsia="ja-JP"/>
        </w:rPr>
        <w:t>V</w:t>
      </w:r>
      <w:r w:rsidR="00296B47">
        <w:rPr>
          <w:rFonts w:ascii="Arial" w:hAnsi="Arial"/>
          <w:sz w:val="22"/>
          <w:szCs w:val="22"/>
          <w:lang w:eastAsia="ja-JP"/>
        </w:rPr>
        <w:t>ie</w:t>
      </w:r>
      <w:r w:rsidR="007218C7">
        <w:rPr>
          <w:rFonts w:ascii="Arial" w:hAnsi="Arial"/>
          <w:sz w:val="22"/>
          <w:szCs w:val="22"/>
          <w:lang w:eastAsia="ja-JP"/>
        </w:rPr>
        <w:t>.</w:t>
      </w:r>
    </w:p>
    <w:p w14:paraId="2D2F92D9" w14:textId="373F660C" w:rsidR="00296B47" w:rsidRDefault="00296B47" w:rsidP="0067759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</w:rPr>
        <w:t>Les</w:t>
      </w:r>
      <w:r w:rsidRPr="00C4612B">
        <w:rPr>
          <w:rFonts w:ascii="Arial" w:hAnsi="Arial" w:cs="Arial"/>
          <w:sz w:val="22"/>
          <w:szCs w:val="22"/>
        </w:rPr>
        <w:t xml:space="preserve"> plateforme</w:t>
      </w:r>
      <w:r>
        <w:rPr>
          <w:rFonts w:ascii="Arial" w:hAnsi="Arial" w:cs="Arial"/>
          <w:sz w:val="22"/>
          <w:szCs w:val="22"/>
        </w:rPr>
        <w:t>s</w:t>
      </w:r>
      <w:r w:rsidRPr="00C4612B">
        <w:rPr>
          <w:rFonts w:ascii="Arial" w:hAnsi="Arial" w:cs="Arial"/>
          <w:sz w:val="22"/>
          <w:szCs w:val="22"/>
        </w:rPr>
        <w:t xml:space="preserve"> inscrite</w:t>
      </w:r>
      <w:r>
        <w:rPr>
          <w:rFonts w:ascii="Arial" w:hAnsi="Arial" w:cs="Arial"/>
          <w:sz w:val="22"/>
          <w:szCs w:val="22"/>
        </w:rPr>
        <w:t>s</w:t>
      </w:r>
      <w:r w:rsidRPr="00C4612B">
        <w:rPr>
          <w:rFonts w:ascii="Arial" w:hAnsi="Arial" w:cs="Arial"/>
          <w:sz w:val="22"/>
          <w:szCs w:val="22"/>
        </w:rPr>
        <w:t xml:space="preserve"> </w:t>
      </w:r>
      <w:r w:rsidRPr="00C4612B">
        <w:rPr>
          <w:rFonts w:ascii="Arial" w:eastAsiaTheme="minorHAnsi" w:hAnsi="Arial" w:cs="Arial"/>
          <w:sz w:val="22"/>
          <w:szCs w:val="22"/>
          <w:lang w:eastAsia="en-US"/>
        </w:rPr>
        <w:t xml:space="preserve">dans le périmètre du département Sciences de la Vie </w:t>
      </w:r>
      <w:r>
        <w:rPr>
          <w:rFonts w:ascii="Arial" w:hAnsi="Arial" w:cs="Arial"/>
          <w:sz w:val="22"/>
          <w:szCs w:val="22"/>
        </w:rPr>
        <w:t>et</w:t>
      </w:r>
      <w:r w:rsidRPr="00C4612B">
        <w:rPr>
          <w:rFonts w:ascii="Arial" w:eastAsiaTheme="minorHAnsi" w:hAnsi="Arial" w:cs="Arial"/>
          <w:sz w:val="22"/>
          <w:szCs w:val="22"/>
          <w:lang w:eastAsia="en-US"/>
        </w:rPr>
        <w:t xml:space="preserve"> référencée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C4612B">
        <w:rPr>
          <w:rFonts w:ascii="Arial" w:eastAsiaTheme="minorHAnsi" w:hAnsi="Arial" w:cs="Arial"/>
          <w:sz w:val="22"/>
          <w:szCs w:val="22"/>
          <w:lang w:eastAsia="en-US"/>
        </w:rPr>
        <w:t xml:space="preserve"> dans l’interface </w:t>
      </w:r>
      <w:hyperlink r:id="rId10" w:history="1">
        <w:proofErr w:type="spellStart"/>
        <w:r w:rsidRPr="00B56AE7">
          <w:rPr>
            <w:rStyle w:val="Lienhypertexte"/>
            <w:rFonts w:ascii="Arial" w:hAnsi="Arial" w:cs="Arial"/>
            <w:i/>
            <w:sz w:val="22"/>
            <w:szCs w:val="22"/>
          </w:rPr>
          <w:t>PlugInLabs</w:t>
        </w:r>
        <w:proofErr w:type="spellEnd"/>
        <w:r w:rsidRPr="00B56AE7">
          <w:rPr>
            <w:rStyle w:val="Lienhypertexte"/>
            <w:rFonts w:ascii="Arial" w:hAnsi="Arial" w:cs="Arial"/>
            <w:i/>
            <w:sz w:val="22"/>
            <w:szCs w:val="22"/>
          </w:rPr>
          <w:t xml:space="preserve"> Université Paris-Saclay</w:t>
        </w:r>
      </w:hyperlink>
      <w:r w:rsidRPr="00C4612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CED0466" w14:textId="77777777" w:rsidR="00C23A27" w:rsidRPr="00771BA4" w:rsidRDefault="00C23A27" w:rsidP="00C23A2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contextualSpacing/>
        <w:rPr>
          <w:rFonts w:ascii="Arial" w:hAnsi="Arial"/>
          <w:sz w:val="22"/>
          <w:szCs w:val="22"/>
          <w:lang w:eastAsia="ja-JP"/>
        </w:rPr>
      </w:pPr>
    </w:p>
    <w:p w14:paraId="5BCEB2D7" w14:textId="77777777" w:rsidR="00C23A27" w:rsidRPr="00771BA4" w:rsidRDefault="00C23A27" w:rsidP="00B9791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contextualSpacing/>
        <w:rPr>
          <w:rFonts w:ascii="Arial" w:hAnsi="Arial"/>
          <w:sz w:val="22"/>
          <w:szCs w:val="22"/>
          <w:lang w:eastAsia="ja-JP"/>
        </w:rPr>
      </w:pPr>
      <w:r w:rsidRPr="00771BA4">
        <w:rPr>
          <w:rFonts w:ascii="Arial" w:hAnsi="Arial"/>
          <w:b/>
          <w:sz w:val="22"/>
          <w:szCs w:val="22"/>
          <w:lang w:eastAsia="ja-JP"/>
        </w:rPr>
        <w:t>Critères d'éligibilité de la manifestation</w:t>
      </w:r>
      <w:r w:rsidRPr="00771BA4">
        <w:rPr>
          <w:rFonts w:ascii="Arial" w:hAnsi="Arial"/>
          <w:sz w:val="22"/>
          <w:szCs w:val="22"/>
          <w:lang w:eastAsia="ja-JP"/>
        </w:rPr>
        <w:t xml:space="preserve"> :</w:t>
      </w:r>
    </w:p>
    <w:p w14:paraId="23AFD0A0" w14:textId="2DA6F7B5" w:rsidR="00C23A27" w:rsidRPr="0067759D" w:rsidRDefault="0067759D" w:rsidP="0067759D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  <w:lang w:eastAsia="ja-JP"/>
        </w:rPr>
      </w:pPr>
      <w:r>
        <w:rPr>
          <w:rFonts w:ascii="Arial" w:hAnsi="Arial"/>
          <w:sz w:val="22"/>
          <w:szCs w:val="22"/>
          <w:lang w:eastAsia="ja-JP"/>
        </w:rPr>
        <w:t xml:space="preserve">La demande de </w:t>
      </w:r>
      <w:r w:rsidR="00C23A27" w:rsidRPr="00F92A17">
        <w:rPr>
          <w:rFonts w:ascii="Arial" w:hAnsi="Arial"/>
          <w:sz w:val="22"/>
          <w:szCs w:val="22"/>
          <w:lang w:eastAsia="ja-JP"/>
        </w:rPr>
        <w:t>fi</w:t>
      </w:r>
      <w:r w:rsidR="00C23A27">
        <w:rPr>
          <w:rFonts w:ascii="Arial" w:hAnsi="Arial"/>
          <w:sz w:val="22"/>
          <w:szCs w:val="22"/>
          <w:lang w:eastAsia="ja-JP"/>
        </w:rPr>
        <w:t xml:space="preserve">nancement par </w:t>
      </w:r>
      <w:r>
        <w:rPr>
          <w:rFonts w:ascii="Arial" w:hAnsi="Arial"/>
          <w:sz w:val="22"/>
          <w:szCs w:val="22"/>
          <w:lang w:eastAsia="ja-JP"/>
        </w:rPr>
        <w:t xml:space="preserve">le département </w:t>
      </w:r>
      <w:r w:rsidR="007B2406">
        <w:rPr>
          <w:rFonts w:ascii="Arial" w:hAnsi="Arial"/>
          <w:sz w:val="22"/>
          <w:szCs w:val="22"/>
          <w:lang w:eastAsia="ja-JP"/>
        </w:rPr>
        <w:t>Sciences de la Vie</w:t>
      </w:r>
      <w:r w:rsidR="007B2406" w:rsidRPr="001A182F">
        <w:rPr>
          <w:rFonts w:ascii="Arial" w:hAnsi="Arial"/>
          <w:sz w:val="22"/>
          <w:szCs w:val="22"/>
          <w:lang w:eastAsia="ja-JP"/>
        </w:rPr>
        <w:t xml:space="preserve"> </w:t>
      </w:r>
      <w:r w:rsidRPr="001A182F">
        <w:rPr>
          <w:rFonts w:ascii="Arial" w:hAnsi="Arial"/>
          <w:sz w:val="22"/>
          <w:szCs w:val="22"/>
          <w:lang w:eastAsia="ja-JP"/>
        </w:rPr>
        <w:t>pourra porter sur tout ou partie</w:t>
      </w:r>
      <w:r w:rsidR="00E82D81">
        <w:rPr>
          <w:rFonts w:ascii="Arial" w:hAnsi="Arial"/>
          <w:sz w:val="22"/>
          <w:szCs w:val="22"/>
          <w:lang w:eastAsia="ja-JP"/>
        </w:rPr>
        <w:t xml:space="preserve"> du budget de l’évènement</w:t>
      </w:r>
      <w:r w:rsidR="00C23A27" w:rsidRPr="0067759D">
        <w:rPr>
          <w:rFonts w:ascii="Arial" w:hAnsi="Arial"/>
          <w:sz w:val="22"/>
          <w:szCs w:val="22"/>
          <w:lang w:eastAsia="ja-JP"/>
        </w:rPr>
        <w:t>. Les sources possibles de co-financement doivent être identifiées pour que la demande soit expertisée.</w:t>
      </w:r>
    </w:p>
    <w:p w14:paraId="2AE360E5" w14:textId="4D0D5EBC" w:rsidR="00C23A27" w:rsidRPr="00F92A17" w:rsidRDefault="00E82D81" w:rsidP="0067759D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  <w:lang w:eastAsia="ja-JP"/>
        </w:rPr>
      </w:pPr>
      <w:r>
        <w:rPr>
          <w:rFonts w:ascii="Arial" w:hAnsi="Arial"/>
          <w:sz w:val="22"/>
          <w:szCs w:val="22"/>
          <w:lang w:eastAsia="ja-JP"/>
        </w:rPr>
        <w:t>L’évènement est organisé</w:t>
      </w:r>
      <w:r w:rsidR="00C23A27" w:rsidRPr="00F92A17">
        <w:rPr>
          <w:rFonts w:ascii="Arial" w:hAnsi="Arial"/>
          <w:sz w:val="22"/>
          <w:szCs w:val="22"/>
          <w:lang w:eastAsia="ja-JP"/>
        </w:rPr>
        <w:t xml:space="preserve"> en partenariat avec un ou plus</w:t>
      </w:r>
      <w:r w:rsidR="007B2406">
        <w:rPr>
          <w:rFonts w:ascii="Arial" w:hAnsi="Arial"/>
          <w:sz w:val="22"/>
          <w:szCs w:val="22"/>
          <w:lang w:eastAsia="ja-JP"/>
        </w:rPr>
        <w:t xml:space="preserve">ieurs laboratoires de recherche/ plateformes </w:t>
      </w:r>
      <w:r w:rsidR="0067759D">
        <w:rPr>
          <w:rFonts w:ascii="Arial" w:hAnsi="Arial"/>
          <w:sz w:val="22"/>
          <w:szCs w:val="22"/>
          <w:lang w:eastAsia="ja-JP"/>
        </w:rPr>
        <w:t>de l’Université Paris-Saclay.</w:t>
      </w:r>
    </w:p>
    <w:p w14:paraId="222D6F4B" w14:textId="6063C572" w:rsidR="00C23A27" w:rsidRPr="00140E69" w:rsidRDefault="00E82D81" w:rsidP="00140E69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  <w:lang w:eastAsia="ja-JP"/>
        </w:rPr>
      </w:pPr>
      <w:r>
        <w:rPr>
          <w:rFonts w:ascii="Arial" w:hAnsi="Arial"/>
          <w:sz w:val="22"/>
          <w:szCs w:val="22"/>
          <w:lang w:eastAsia="ja-JP"/>
        </w:rPr>
        <w:t xml:space="preserve">L’évènement </w:t>
      </w:r>
      <w:r w:rsidR="00C23A27" w:rsidRPr="00F92A17">
        <w:rPr>
          <w:rFonts w:ascii="Arial" w:hAnsi="Arial"/>
          <w:sz w:val="22"/>
          <w:szCs w:val="22"/>
          <w:lang w:eastAsia="ja-JP"/>
        </w:rPr>
        <w:t xml:space="preserve">se déroule </w:t>
      </w:r>
      <w:r w:rsidR="0067759D">
        <w:rPr>
          <w:rFonts w:ascii="Arial" w:hAnsi="Arial"/>
          <w:sz w:val="22"/>
          <w:szCs w:val="22"/>
          <w:lang w:eastAsia="ja-JP"/>
        </w:rPr>
        <w:t xml:space="preserve">sur le territoire Paris-Saclay </w:t>
      </w:r>
      <w:r w:rsidR="00C23A27" w:rsidRPr="00F92A17">
        <w:rPr>
          <w:rFonts w:ascii="Arial" w:hAnsi="Arial"/>
          <w:sz w:val="22"/>
          <w:szCs w:val="22"/>
          <w:lang w:eastAsia="ja-JP"/>
        </w:rPr>
        <w:t>dans la période d'éligibilité de l'appel concerné.</w:t>
      </w:r>
    </w:p>
    <w:p w14:paraId="44134F1C" w14:textId="77777777" w:rsidR="00C23A27" w:rsidRPr="00F92A17" w:rsidRDefault="00C23A27" w:rsidP="0067759D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>Un comité scientifique est constitué.</w:t>
      </w:r>
    </w:p>
    <w:p w14:paraId="2A40B509" w14:textId="4C14C3EA" w:rsidR="00C23A27" w:rsidRPr="00140E69" w:rsidRDefault="00C23A27" w:rsidP="00140E69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  <w:lang w:eastAsia="ja-JP"/>
        </w:rPr>
      </w:pPr>
      <w:r w:rsidRPr="00F92A17">
        <w:rPr>
          <w:rFonts w:ascii="Arial" w:hAnsi="Arial"/>
          <w:sz w:val="22"/>
          <w:szCs w:val="22"/>
          <w:lang w:eastAsia="ja-JP"/>
        </w:rPr>
        <w:t xml:space="preserve">Les demandeurs sont invités à présenter le plan de financement total de l’opération dans lequel ils souhaitent intégrer l’apport demandé </w:t>
      </w:r>
      <w:r w:rsidR="00140E69">
        <w:rPr>
          <w:rFonts w:ascii="Arial" w:hAnsi="Arial"/>
          <w:sz w:val="22"/>
          <w:szCs w:val="22"/>
          <w:lang w:eastAsia="ja-JP"/>
        </w:rPr>
        <w:t>au département SDV</w:t>
      </w:r>
      <w:r w:rsidRPr="00F92A17">
        <w:rPr>
          <w:rFonts w:ascii="Arial" w:hAnsi="Arial"/>
          <w:sz w:val="22"/>
          <w:szCs w:val="22"/>
          <w:lang w:eastAsia="ja-JP"/>
        </w:rPr>
        <w:t>.</w:t>
      </w:r>
    </w:p>
    <w:p w14:paraId="0F6DE7D3" w14:textId="77777777" w:rsidR="00C23A27" w:rsidRPr="00B97919" w:rsidRDefault="00C23A27" w:rsidP="00B97919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Titre5Car"/>
          <w:rFonts w:ascii="Arial" w:hAnsi="Arial"/>
          <w:i w:val="0"/>
          <w:sz w:val="22"/>
        </w:rPr>
      </w:pPr>
      <w:r w:rsidRPr="00B97919">
        <w:rPr>
          <w:rStyle w:val="Titre5Car"/>
          <w:rFonts w:ascii="Arial" w:hAnsi="Arial"/>
          <w:i w:val="0"/>
          <w:sz w:val="22"/>
        </w:rPr>
        <w:t>Nature et modalités d'intervention :</w:t>
      </w:r>
    </w:p>
    <w:p w14:paraId="06633D0F" w14:textId="015926CA" w:rsidR="00C23A27" w:rsidRPr="00F75CCB" w:rsidRDefault="00F75CCB" w:rsidP="00C23A27">
      <w:pPr>
        <w:pStyle w:val="Paragraphedeliste"/>
        <w:widowControl w:val="0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  <w:lang w:eastAsia="ja-JP"/>
        </w:rPr>
      </w:pPr>
      <w:r w:rsidRPr="00F75CCB">
        <w:rPr>
          <w:rFonts w:ascii="Arial" w:hAnsi="Arial"/>
          <w:sz w:val="22"/>
          <w:szCs w:val="22"/>
          <w:lang w:eastAsia="ja-JP"/>
        </w:rPr>
        <w:t>Tous types de frais engagés pour la préparation et le déroulem</w:t>
      </w:r>
      <w:r w:rsidR="00E82D81">
        <w:rPr>
          <w:rFonts w:ascii="Arial" w:hAnsi="Arial"/>
          <w:sz w:val="22"/>
          <w:szCs w:val="22"/>
          <w:lang w:eastAsia="ja-JP"/>
        </w:rPr>
        <w:t>ent de l’évènement</w:t>
      </w:r>
      <w:r w:rsidRPr="00F75CCB">
        <w:rPr>
          <w:rFonts w:ascii="Arial" w:hAnsi="Arial"/>
          <w:sz w:val="22"/>
          <w:szCs w:val="22"/>
          <w:lang w:eastAsia="ja-JP"/>
        </w:rPr>
        <w:t xml:space="preserve"> (hors frais de personnel titulaire de la fonction publique).</w:t>
      </w:r>
    </w:p>
    <w:p w14:paraId="68C5E50A" w14:textId="55F9D527" w:rsidR="00C23A27" w:rsidRPr="004432EF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i/>
          <w:sz w:val="22"/>
        </w:rPr>
      </w:pPr>
      <w:r w:rsidRPr="004432EF">
        <w:rPr>
          <w:rFonts w:ascii="Arial" w:hAnsi="Arial" w:cs="Arial"/>
          <w:b/>
          <w:bCs/>
          <w:i/>
          <w:sz w:val="22"/>
        </w:rPr>
        <w:t>Le dossier de candidature</w:t>
      </w:r>
      <w:r w:rsidR="00E82D81">
        <w:rPr>
          <w:rFonts w:ascii="Arial" w:hAnsi="Arial" w:cs="Arial"/>
          <w:b/>
          <w:i/>
          <w:sz w:val="22"/>
        </w:rPr>
        <w:t xml:space="preserve"> </w:t>
      </w:r>
      <w:r w:rsidR="00956FF7">
        <w:rPr>
          <w:rFonts w:ascii="Arial" w:hAnsi="Arial" w:cs="Arial"/>
          <w:b/>
          <w:i/>
          <w:sz w:val="22"/>
        </w:rPr>
        <w:t>peut</w:t>
      </w:r>
      <w:r w:rsidRPr="004432EF">
        <w:rPr>
          <w:rFonts w:ascii="Arial" w:hAnsi="Arial" w:cs="Arial"/>
          <w:b/>
          <w:i/>
          <w:sz w:val="22"/>
        </w:rPr>
        <w:t xml:space="preserve"> </w:t>
      </w:r>
      <w:r w:rsidR="00140E69">
        <w:rPr>
          <w:rFonts w:ascii="Arial" w:hAnsi="Arial" w:cs="Arial"/>
          <w:b/>
          <w:bCs/>
          <w:i/>
          <w:sz w:val="22"/>
        </w:rPr>
        <w:t>être</w:t>
      </w:r>
      <w:r w:rsidRPr="004432EF">
        <w:rPr>
          <w:rFonts w:ascii="Arial" w:hAnsi="Arial" w:cs="Arial"/>
          <w:b/>
          <w:bCs/>
          <w:i/>
          <w:sz w:val="22"/>
        </w:rPr>
        <w:t xml:space="preserve"> rempli</w:t>
      </w:r>
      <w:r w:rsidRPr="004432EF">
        <w:rPr>
          <w:rFonts w:ascii="Arial" w:hAnsi="Arial" w:cs="Arial"/>
          <w:b/>
          <w:i/>
          <w:sz w:val="22"/>
        </w:rPr>
        <w:t xml:space="preserve"> et soumis électroniquement </w:t>
      </w:r>
      <w:r w:rsidR="00E82D81">
        <w:rPr>
          <w:rFonts w:ascii="Arial" w:hAnsi="Arial" w:cs="Arial"/>
          <w:b/>
          <w:i/>
          <w:sz w:val="22"/>
        </w:rPr>
        <w:t xml:space="preserve">au fil de l’eau </w:t>
      </w:r>
      <w:r w:rsidR="00956FF7">
        <w:rPr>
          <w:rFonts w:ascii="Arial" w:hAnsi="Arial" w:cs="Arial"/>
          <w:b/>
          <w:i/>
          <w:sz w:val="22"/>
        </w:rPr>
        <w:t xml:space="preserve">jusqu’au 31 octobre 2019 </w:t>
      </w:r>
      <w:r w:rsidRPr="004432EF">
        <w:rPr>
          <w:rFonts w:ascii="Arial" w:hAnsi="Arial" w:cs="Arial"/>
          <w:b/>
          <w:i/>
          <w:sz w:val="22"/>
        </w:rPr>
        <w:t>à l’adresse suivante</w:t>
      </w:r>
      <w:r w:rsidR="00740B44">
        <w:rPr>
          <w:rFonts w:ascii="Arial" w:hAnsi="Arial" w:cs="Arial"/>
          <w:b/>
          <w:i/>
          <w:sz w:val="22"/>
        </w:rPr>
        <w:t xml:space="preserve"> : </w:t>
      </w:r>
      <w:hyperlink r:id="rId11" w:history="1">
        <w:r w:rsidR="00BF2069" w:rsidRPr="003A7725">
          <w:rPr>
            <w:rStyle w:val="Lienhypertexte"/>
            <w:rFonts w:ascii="Arial" w:hAnsi="Arial" w:cs="Arial"/>
            <w:b/>
            <w:sz w:val="22"/>
          </w:rPr>
          <w:t>https://sdv-upsaclay.sciencesconf.org</w:t>
        </w:r>
      </w:hyperlink>
    </w:p>
    <w:p w14:paraId="0AF0A659" w14:textId="55A1383F" w:rsidR="00C23A27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i/>
          <w:sz w:val="22"/>
        </w:rPr>
      </w:pPr>
    </w:p>
    <w:p w14:paraId="6E857A34" w14:textId="09952992" w:rsidR="00C23A27" w:rsidRPr="004432EF" w:rsidRDefault="00C23A27" w:rsidP="00140E69">
      <w:pPr>
        <w:pStyle w:val="NormalWeb"/>
        <w:pBdr>
          <w:left w:val="single" w:sz="4" w:space="1" w:color="auto"/>
          <w:right w:val="single" w:sz="4" w:space="1" w:color="auto"/>
        </w:pBdr>
        <w:shd w:val="clear" w:color="auto" w:fill="80143C"/>
        <w:jc w:val="center"/>
        <w:rPr>
          <w:rFonts w:ascii="Arial" w:hAnsi="Arial" w:cs="Arial"/>
          <w:b/>
          <w:bCs/>
          <w:color w:val="FFFFFF" w:themeColor="background1"/>
          <w:sz w:val="22"/>
        </w:rPr>
      </w:pPr>
    </w:p>
    <w:p w14:paraId="5BC4FFBF" w14:textId="78E0F952" w:rsidR="00C23A27" w:rsidRPr="004432EF" w:rsidRDefault="00DF0966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Examen et c</w:t>
      </w:r>
      <w:r w:rsidR="00C23A27" w:rsidRPr="004432EF">
        <w:rPr>
          <w:rFonts w:ascii="Arial" w:hAnsi="Arial" w:cs="Arial"/>
          <w:sz w:val="22"/>
        </w:rPr>
        <w:t xml:space="preserve">lassement des dossiers </w:t>
      </w:r>
      <w:r w:rsidR="00E82D81">
        <w:rPr>
          <w:rFonts w:ascii="Arial" w:hAnsi="Arial" w:cs="Arial"/>
          <w:sz w:val="22"/>
        </w:rPr>
        <w:t xml:space="preserve">par le bureau </w:t>
      </w:r>
    </w:p>
    <w:p w14:paraId="2F943C39" w14:textId="452303DA" w:rsidR="00C23A27" w:rsidRPr="004432EF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4432EF">
        <w:rPr>
          <w:rFonts w:ascii="Arial" w:hAnsi="Arial" w:cs="Arial"/>
          <w:sz w:val="22"/>
        </w:rPr>
        <w:t xml:space="preserve">Réponse définitive </w:t>
      </w:r>
      <w:r w:rsidR="00DF0966">
        <w:rPr>
          <w:rFonts w:ascii="Arial" w:hAnsi="Arial" w:cs="Arial"/>
          <w:sz w:val="22"/>
        </w:rPr>
        <w:t>après</w:t>
      </w:r>
      <w:r w:rsidRPr="004432EF">
        <w:rPr>
          <w:rFonts w:ascii="Arial" w:hAnsi="Arial" w:cs="Arial"/>
          <w:sz w:val="22"/>
        </w:rPr>
        <w:t xml:space="preserve"> </w:t>
      </w:r>
      <w:r w:rsidR="00140E69">
        <w:rPr>
          <w:rFonts w:ascii="Arial" w:hAnsi="Arial" w:cs="Arial"/>
          <w:sz w:val="22"/>
        </w:rPr>
        <w:t xml:space="preserve">vote </w:t>
      </w:r>
      <w:r w:rsidRPr="004432EF">
        <w:rPr>
          <w:rFonts w:ascii="Arial" w:hAnsi="Arial" w:cs="Arial"/>
          <w:sz w:val="22"/>
        </w:rPr>
        <w:t>par</w:t>
      </w:r>
      <w:r w:rsidR="00140E69">
        <w:rPr>
          <w:rFonts w:ascii="Arial" w:hAnsi="Arial" w:cs="Arial"/>
          <w:sz w:val="22"/>
        </w:rPr>
        <w:t xml:space="preserve"> le</w:t>
      </w:r>
      <w:r w:rsidRPr="004432EF">
        <w:rPr>
          <w:rFonts w:ascii="Arial" w:hAnsi="Arial" w:cs="Arial"/>
          <w:sz w:val="22"/>
        </w:rPr>
        <w:t xml:space="preserve"> </w:t>
      </w:r>
      <w:r w:rsidR="00E82D81">
        <w:rPr>
          <w:rFonts w:ascii="Arial" w:hAnsi="Arial" w:cs="Arial"/>
          <w:sz w:val="22"/>
        </w:rPr>
        <w:t>Conseil de département</w:t>
      </w:r>
      <w:r w:rsidR="00F75CCB">
        <w:rPr>
          <w:rFonts w:ascii="Arial" w:hAnsi="Arial" w:cs="Arial"/>
          <w:sz w:val="22"/>
        </w:rPr>
        <w:t>.</w:t>
      </w:r>
    </w:p>
    <w:p w14:paraId="64D71785" w14:textId="7E1E799A" w:rsidR="00C23A27" w:rsidRDefault="00C23A27" w:rsidP="00C23A27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jc w:val="center"/>
        <w:rPr>
          <w:rFonts w:ascii="Arial" w:hAnsi="Arial" w:cs="Arial"/>
          <w:sz w:val="22"/>
        </w:rPr>
      </w:pPr>
      <w:r w:rsidRPr="003E7091">
        <w:rPr>
          <w:rFonts w:ascii="Arial" w:hAnsi="Arial" w:cs="Arial"/>
          <w:sz w:val="22"/>
        </w:rPr>
        <w:t xml:space="preserve">Pour tout renseignement : </w:t>
      </w:r>
      <w:hyperlink r:id="rId12" w:history="1">
        <w:r w:rsidR="003A7725" w:rsidRPr="00E54225">
          <w:rPr>
            <w:rStyle w:val="Lienhypertexte"/>
            <w:rFonts w:ascii="Arial" w:hAnsi="Arial" w:cs="Arial"/>
            <w:sz w:val="22"/>
          </w:rPr>
          <w:t>dept-sdv@universite-paris-saclay.fr</w:t>
        </w:r>
      </w:hyperlink>
    </w:p>
    <w:sectPr w:rsidR="00C23A27" w:rsidSect="007F526A">
      <w:headerReference w:type="default" r:id="rId13"/>
      <w:headerReference w:type="first" r:id="rId14"/>
      <w:pgSz w:w="11906" w:h="16838" w:code="9"/>
      <w:pgMar w:top="1985" w:right="1134" w:bottom="1134" w:left="1134" w:header="72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411DC" w14:textId="77777777" w:rsidR="00122ECA" w:rsidRDefault="00122ECA">
      <w:r>
        <w:separator/>
      </w:r>
    </w:p>
  </w:endnote>
  <w:endnote w:type="continuationSeparator" w:id="0">
    <w:p w14:paraId="39B9463E" w14:textId="77777777" w:rsidR="00122ECA" w:rsidRDefault="0012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58B5F" w14:textId="77777777" w:rsidR="00122ECA" w:rsidRDefault="00122ECA">
      <w:r>
        <w:separator/>
      </w:r>
    </w:p>
  </w:footnote>
  <w:footnote w:type="continuationSeparator" w:id="0">
    <w:p w14:paraId="324906A6" w14:textId="77777777" w:rsidR="00122ECA" w:rsidRDefault="00122ECA">
      <w:r>
        <w:continuationSeparator/>
      </w:r>
    </w:p>
  </w:footnote>
  <w:footnote w:id="1">
    <w:p w14:paraId="7D96E021" w14:textId="2C0073A2" w:rsidR="00955EBB" w:rsidRDefault="00955EBB">
      <w:pPr>
        <w:pStyle w:val="Notedebasdepage"/>
      </w:pPr>
      <w:r>
        <w:rPr>
          <w:rStyle w:val="Appelnotedebasdep"/>
        </w:rPr>
        <w:footnoteRef/>
      </w:r>
      <w:r>
        <w:t xml:space="preserve">  Voir la liste des domaines donnée dans le texte de cadrage (page 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E6AEE" w14:textId="33ED89C8" w:rsidR="00C2003C" w:rsidRPr="00C23A27" w:rsidRDefault="00E27959" w:rsidP="00E27959">
    <w:pPr>
      <w:pStyle w:val="En-tte"/>
    </w:pPr>
    <w:r>
      <w:rPr>
        <w:rFonts w:ascii="Arial" w:hAnsi="Arial"/>
        <w:noProof/>
        <w:sz w:val="16"/>
        <w:szCs w:val="16"/>
        <w:lang w:eastAsia="fr-FR"/>
      </w:rPr>
      <w:drawing>
        <wp:anchor distT="0" distB="0" distL="114300" distR="114300" simplePos="0" relativeHeight="251664384" behindDoc="0" locked="0" layoutInCell="1" allowOverlap="1" wp14:anchorId="3ACB82E4" wp14:editId="29EB073B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2973600" cy="658800"/>
          <wp:effectExtent l="0" t="0" r="0" b="8255"/>
          <wp:wrapNone/>
          <wp:docPr id="7" name="Image 7" descr="C:\Users\Nathalie\AppData\Local\Microsoft\Windows\Temporary Internet Files\Content.Word\D_SV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halie\AppData\Local\Microsoft\Windows\Temporary Internet Files\Content.Word\D_SV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99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96"/>
      <w:gridCol w:w="4896"/>
      <w:gridCol w:w="4896"/>
      <w:gridCol w:w="5736"/>
      <w:gridCol w:w="567"/>
      <w:gridCol w:w="3002"/>
    </w:tblGrid>
    <w:tr w:rsidR="00E27959" w:rsidRPr="0096177E" w14:paraId="49866BDF" w14:textId="77777777" w:rsidTr="00E27959">
      <w:tc>
        <w:tcPr>
          <w:tcW w:w="4896" w:type="dxa"/>
          <w:tcBorders>
            <w:top w:val="nil"/>
            <w:left w:val="nil"/>
            <w:bottom w:val="nil"/>
            <w:right w:val="nil"/>
          </w:tcBorders>
        </w:tcPr>
        <w:p w14:paraId="1750EEAB" w14:textId="26598580" w:rsidR="00E27959" w:rsidRPr="007275B0" w:rsidRDefault="00E27959" w:rsidP="00E27959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032F35DE" wp14:editId="6034E727">
                <wp:simplePos x="0" y="0"/>
                <wp:positionH relativeFrom="column">
                  <wp:posOffset>-12227</wp:posOffset>
                </wp:positionH>
                <wp:positionV relativeFrom="paragraph">
                  <wp:posOffset>-88900</wp:posOffset>
                </wp:positionV>
                <wp:extent cx="2973070" cy="658495"/>
                <wp:effectExtent l="0" t="0" r="0" b="8255"/>
                <wp:wrapNone/>
                <wp:docPr id="8" name="Image 8" descr="C:\Users\Nathalie\AppData\Local\Microsoft\Windows\Temporary Internet Files\Content.Word\D_SV-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athalie\AppData\Local\Microsoft\Windows\Temporary Internet Files\Content.Word\D_SV-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30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96" w:type="dxa"/>
          <w:tcBorders>
            <w:top w:val="nil"/>
            <w:left w:val="nil"/>
            <w:bottom w:val="nil"/>
            <w:right w:val="nil"/>
          </w:tcBorders>
        </w:tcPr>
        <w:p w14:paraId="4338AFBD" w14:textId="529B2EA6" w:rsidR="00E27959" w:rsidRPr="00E27959" w:rsidRDefault="00E27959" w:rsidP="00E27959">
          <w:pPr>
            <w:pStyle w:val="En-tte"/>
            <w:jc w:val="center"/>
            <w:rPr>
              <w:rFonts w:ascii="Arial Unicode MS" w:eastAsia="Arial Unicode MS" w:hAnsi="Arial Unicode MS" w:cs="Arial Unicode MS"/>
              <w:b/>
              <w:color w:val="00B050"/>
              <w:spacing w:val="-14"/>
              <w:sz w:val="28"/>
              <w:szCs w:val="32"/>
            </w:rPr>
          </w:pPr>
          <w:r w:rsidRPr="00E27959">
            <w:rPr>
              <w:rFonts w:ascii="Arial Unicode MS" w:eastAsia="Arial Unicode MS" w:hAnsi="Arial Unicode MS" w:cs="Arial Unicode MS"/>
              <w:b/>
              <w:color w:val="00B050"/>
              <w:spacing w:val="-14"/>
              <w:sz w:val="28"/>
              <w:szCs w:val="32"/>
            </w:rPr>
            <w:t>Appel à projets 2018</w:t>
          </w:r>
        </w:p>
        <w:p w14:paraId="34F11C6B" w14:textId="70BAC7AA" w:rsidR="00E27959" w:rsidRPr="007275B0" w:rsidRDefault="00E27959" w:rsidP="00E27959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  <w:r w:rsidRPr="00E27959">
            <w:rPr>
              <w:rFonts w:ascii="Arial Unicode MS" w:eastAsia="Arial Unicode MS" w:hAnsi="Arial Unicode MS" w:cs="Arial Unicode MS"/>
              <w:b/>
              <w:color w:val="00B050"/>
              <w:spacing w:val="-14"/>
              <w:sz w:val="28"/>
              <w:szCs w:val="32"/>
            </w:rPr>
            <w:t>« Manifestations Scientifiques »</w:t>
          </w:r>
        </w:p>
      </w:tc>
      <w:tc>
        <w:tcPr>
          <w:tcW w:w="48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42BB53" w14:textId="1CB05D1E" w:rsidR="00E27959" w:rsidRPr="007275B0" w:rsidRDefault="00E27959" w:rsidP="007275B0">
          <w:pPr>
            <w:tabs>
              <w:tab w:val="center" w:pos="4536"/>
              <w:tab w:val="right" w:pos="9072"/>
            </w:tabs>
            <w:rPr>
              <w:rFonts w:ascii="Arial" w:hAnsi="Arial"/>
              <w:sz w:val="16"/>
              <w:szCs w:val="16"/>
              <w:lang w:eastAsia="en-US"/>
            </w:rPr>
          </w:pPr>
        </w:p>
      </w:tc>
      <w:tc>
        <w:tcPr>
          <w:tcW w:w="5736" w:type="dxa"/>
          <w:tcBorders>
            <w:top w:val="nil"/>
            <w:left w:val="nil"/>
            <w:bottom w:val="nil"/>
            <w:right w:val="nil"/>
          </w:tcBorders>
        </w:tcPr>
        <w:p w14:paraId="5E94B81C" w14:textId="53C6D35F" w:rsidR="00E27959" w:rsidRPr="00E27959" w:rsidRDefault="00E27959" w:rsidP="00C44932">
          <w:pPr>
            <w:pStyle w:val="En-tte"/>
            <w:jc w:val="center"/>
            <w:rPr>
              <w:rFonts w:ascii="Arial Unicode MS" w:eastAsia="Arial Unicode MS" w:hAnsi="Arial Unicode MS" w:cs="Arial Unicode MS"/>
              <w:b/>
              <w:color w:val="00B050"/>
              <w:sz w:val="32"/>
              <w:szCs w:val="32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1942E2" w14:textId="2C5449AB" w:rsidR="00E27959" w:rsidRPr="007275B0" w:rsidRDefault="00E27959" w:rsidP="0096177E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sz w:val="16"/>
              <w:szCs w:val="16"/>
              <w:lang w:eastAsia="en-US"/>
            </w:rPr>
          </w:pPr>
        </w:p>
      </w:tc>
      <w:tc>
        <w:tcPr>
          <w:tcW w:w="30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27A8DF" w14:textId="0E056775" w:rsidR="00E27959" w:rsidRPr="007275B0" w:rsidRDefault="00E27959" w:rsidP="0096177E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  <w:lang w:eastAsia="en-US"/>
            </w:rPr>
          </w:pPr>
          <w:r>
            <w:rPr>
              <w:rFonts w:ascii="Arial" w:hAnsi="Arial"/>
              <w:noProof/>
              <w:sz w:val="16"/>
              <w:szCs w:val="16"/>
              <w:lang w:eastAsia="fr-FR"/>
            </w:rPr>
            <w:drawing>
              <wp:inline distT="0" distB="0" distL="0" distR="0" wp14:anchorId="056B2A9C" wp14:editId="2932697B">
                <wp:extent cx="1228725" cy="476250"/>
                <wp:effectExtent l="0" t="0" r="9525" b="0"/>
                <wp:docPr id="9" name="Image 9" descr="logo-inser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inser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E52354" w14:textId="093ECF3E" w:rsidR="00C2003C" w:rsidRDefault="00C200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enumeratio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multilevel"/>
    <w:tmpl w:val="74205532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80143C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3CB25AF"/>
    <w:multiLevelType w:val="hybridMultilevel"/>
    <w:tmpl w:val="FC9C81A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0426525D"/>
    <w:multiLevelType w:val="hybridMultilevel"/>
    <w:tmpl w:val="F97825C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BA7AA1"/>
    <w:multiLevelType w:val="hybridMultilevel"/>
    <w:tmpl w:val="7904EDF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B3B3B"/>
    <w:multiLevelType w:val="hybridMultilevel"/>
    <w:tmpl w:val="28384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8E110C"/>
    <w:multiLevelType w:val="hybridMultilevel"/>
    <w:tmpl w:val="448C446C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46C1D"/>
    <w:multiLevelType w:val="hybridMultilevel"/>
    <w:tmpl w:val="B1C2CC82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B306E"/>
    <w:multiLevelType w:val="hybridMultilevel"/>
    <w:tmpl w:val="0DCE0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5200B0"/>
    <w:multiLevelType w:val="hybridMultilevel"/>
    <w:tmpl w:val="356488C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1450AD88">
      <w:start w:val="1"/>
      <w:numFmt w:val="bullet"/>
      <w:lvlText w:val="–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E2D2060"/>
    <w:multiLevelType w:val="hybridMultilevel"/>
    <w:tmpl w:val="481480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26B06"/>
    <w:multiLevelType w:val="hybridMultilevel"/>
    <w:tmpl w:val="1F6836A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B445F34"/>
    <w:multiLevelType w:val="hybridMultilevel"/>
    <w:tmpl w:val="428A1CDA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D0D37"/>
    <w:multiLevelType w:val="hybridMultilevel"/>
    <w:tmpl w:val="326E0D4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5FF09BC"/>
    <w:multiLevelType w:val="hybridMultilevel"/>
    <w:tmpl w:val="4006A38A"/>
    <w:lvl w:ilvl="0" w:tplc="D17E45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904BB"/>
    <w:multiLevelType w:val="multilevel"/>
    <w:tmpl w:val="62E4622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31849B" w:themeColor="accent5" w:themeShade="BF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9">
    <w:nsid w:val="6AFE5166"/>
    <w:multiLevelType w:val="multilevel"/>
    <w:tmpl w:val="08200E9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color w:val="80143C"/>
        <w:position w:val="0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firstLine="1080"/>
      </w:pPr>
      <w:rPr>
        <w:rFonts w:ascii="Symbol" w:hAnsi="Symbol" w:hint="default"/>
        <w:color w:val="000000"/>
        <w:position w:val="0"/>
        <w:sz w:val="24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firstLine="1800"/>
      </w:pPr>
      <w:rPr>
        <w:rFonts w:ascii="Times New Roman" w:hAnsi="Times New Roman" w:cs="Times New Roman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0">
    <w:nsid w:val="731A06D3"/>
    <w:multiLevelType w:val="hybridMultilevel"/>
    <w:tmpl w:val="4770145E"/>
    <w:lvl w:ilvl="0" w:tplc="D17E4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B75A97"/>
    <w:multiLevelType w:val="hybridMultilevel"/>
    <w:tmpl w:val="56EE75D2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4"/>
  </w:num>
  <w:num w:numId="5">
    <w:abstractNumId w:val="21"/>
  </w:num>
  <w:num w:numId="6">
    <w:abstractNumId w:val="8"/>
  </w:num>
  <w:num w:numId="7">
    <w:abstractNumId w:val="11"/>
  </w:num>
  <w:num w:numId="8">
    <w:abstractNumId w:val="17"/>
  </w:num>
  <w:num w:numId="9">
    <w:abstractNumId w:val="13"/>
  </w:num>
  <w:num w:numId="10">
    <w:abstractNumId w:val="20"/>
  </w:num>
  <w:num w:numId="11">
    <w:abstractNumId w:val="7"/>
  </w:num>
  <w:num w:numId="12">
    <w:abstractNumId w:val="15"/>
  </w:num>
  <w:num w:numId="13">
    <w:abstractNumId w:val="9"/>
  </w:num>
  <w:num w:numId="14">
    <w:abstractNumId w:val="6"/>
  </w:num>
  <w:num w:numId="15">
    <w:abstractNumId w:val="10"/>
  </w:num>
  <w:num w:numId="16">
    <w:abstractNumId w:val="16"/>
  </w:num>
  <w:num w:numId="17">
    <w:abstractNumId w:val="18"/>
  </w:num>
  <w:num w:numId="18">
    <w:abstractNumId w:val="19"/>
  </w:num>
  <w:num w:numId="1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5"/>
    <w:rsid w:val="00026B1A"/>
    <w:rsid w:val="000672E8"/>
    <w:rsid w:val="0008200B"/>
    <w:rsid w:val="000869E4"/>
    <w:rsid w:val="000B093C"/>
    <w:rsid w:val="000C4CE4"/>
    <w:rsid w:val="000C51C1"/>
    <w:rsid w:val="00122ECA"/>
    <w:rsid w:val="0013688B"/>
    <w:rsid w:val="00140E69"/>
    <w:rsid w:val="00151649"/>
    <w:rsid w:val="0016492E"/>
    <w:rsid w:val="0017160C"/>
    <w:rsid w:val="00193A68"/>
    <w:rsid w:val="001A182F"/>
    <w:rsid w:val="001C3554"/>
    <w:rsid w:val="001E3645"/>
    <w:rsid w:val="001F1CEE"/>
    <w:rsid w:val="00231705"/>
    <w:rsid w:val="002376D4"/>
    <w:rsid w:val="00296B47"/>
    <w:rsid w:val="002C67C2"/>
    <w:rsid w:val="00350E3B"/>
    <w:rsid w:val="00352A0D"/>
    <w:rsid w:val="0036249C"/>
    <w:rsid w:val="00386E4C"/>
    <w:rsid w:val="003908BB"/>
    <w:rsid w:val="003A7725"/>
    <w:rsid w:val="003B1D7B"/>
    <w:rsid w:val="003B7B51"/>
    <w:rsid w:val="003D78A7"/>
    <w:rsid w:val="003E24CB"/>
    <w:rsid w:val="003E7091"/>
    <w:rsid w:val="004004D6"/>
    <w:rsid w:val="0042593E"/>
    <w:rsid w:val="00425A76"/>
    <w:rsid w:val="00430F5E"/>
    <w:rsid w:val="004432EF"/>
    <w:rsid w:val="00455277"/>
    <w:rsid w:val="0045702A"/>
    <w:rsid w:val="004650EF"/>
    <w:rsid w:val="00474F99"/>
    <w:rsid w:val="004A312E"/>
    <w:rsid w:val="004B10F1"/>
    <w:rsid w:val="004E0EEC"/>
    <w:rsid w:val="00500F14"/>
    <w:rsid w:val="00525D25"/>
    <w:rsid w:val="0055313C"/>
    <w:rsid w:val="00561CF9"/>
    <w:rsid w:val="00574947"/>
    <w:rsid w:val="005870E3"/>
    <w:rsid w:val="0059190C"/>
    <w:rsid w:val="005E0F4E"/>
    <w:rsid w:val="005F5416"/>
    <w:rsid w:val="00606BFF"/>
    <w:rsid w:val="00664B3F"/>
    <w:rsid w:val="0067759D"/>
    <w:rsid w:val="00697EAD"/>
    <w:rsid w:val="006A0636"/>
    <w:rsid w:val="006A47FD"/>
    <w:rsid w:val="006B06AC"/>
    <w:rsid w:val="006C2D8C"/>
    <w:rsid w:val="006E7B82"/>
    <w:rsid w:val="007218C7"/>
    <w:rsid w:val="007268DC"/>
    <w:rsid w:val="007360DB"/>
    <w:rsid w:val="00740B44"/>
    <w:rsid w:val="00746117"/>
    <w:rsid w:val="00771BA4"/>
    <w:rsid w:val="007839C9"/>
    <w:rsid w:val="00792AE1"/>
    <w:rsid w:val="007A22A0"/>
    <w:rsid w:val="007B2406"/>
    <w:rsid w:val="007B4877"/>
    <w:rsid w:val="007B5D7F"/>
    <w:rsid w:val="007D498B"/>
    <w:rsid w:val="007F47D8"/>
    <w:rsid w:val="007F4D90"/>
    <w:rsid w:val="007F526A"/>
    <w:rsid w:val="00833E29"/>
    <w:rsid w:val="00840897"/>
    <w:rsid w:val="00840A4F"/>
    <w:rsid w:val="008A57C7"/>
    <w:rsid w:val="008E1D49"/>
    <w:rsid w:val="008E531A"/>
    <w:rsid w:val="00955EBB"/>
    <w:rsid w:val="00956FF7"/>
    <w:rsid w:val="009602F3"/>
    <w:rsid w:val="00961051"/>
    <w:rsid w:val="00982962"/>
    <w:rsid w:val="009C221D"/>
    <w:rsid w:val="009C7FDC"/>
    <w:rsid w:val="009F6B56"/>
    <w:rsid w:val="00A22932"/>
    <w:rsid w:val="00A32716"/>
    <w:rsid w:val="00A53F29"/>
    <w:rsid w:val="00A637A7"/>
    <w:rsid w:val="00A94DD5"/>
    <w:rsid w:val="00AD144F"/>
    <w:rsid w:val="00AD3D43"/>
    <w:rsid w:val="00AD46DC"/>
    <w:rsid w:val="00AE7318"/>
    <w:rsid w:val="00B06E5B"/>
    <w:rsid w:val="00B2311B"/>
    <w:rsid w:val="00B326EA"/>
    <w:rsid w:val="00B34471"/>
    <w:rsid w:val="00B47E92"/>
    <w:rsid w:val="00B53B26"/>
    <w:rsid w:val="00B56AE7"/>
    <w:rsid w:val="00B62FC6"/>
    <w:rsid w:val="00B97919"/>
    <w:rsid w:val="00BC69F5"/>
    <w:rsid w:val="00BE631C"/>
    <w:rsid w:val="00BF2069"/>
    <w:rsid w:val="00C163DC"/>
    <w:rsid w:val="00C16421"/>
    <w:rsid w:val="00C2003C"/>
    <w:rsid w:val="00C23A27"/>
    <w:rsid w:val="00C44932"/>
    <w:rsid w:val="00C72C14"/>
    <w:rsid w:val="00CA4FA3"/>
    <w:rsid w:val="00CC7AA8"/>
    <w:rsid w:val="00CD0369"/>
    <w:rsid w:val="00CD50E2"/>
    <w:rsid w:val="00CF7B6F"/>
    <w:rsid w:val="00D2619C"/>
    <w:rsid w:val="00DE10EB"/>
    <w:rsid w:val="00DE2B45"/>
    <w:rsid w:val="00DE5D94"/>
    <w:rsid w:val="00DF0966"/>
    <w:rsid w:val="00E0457C"/>
    <w:rsid w:val="00E27959"/>
    <w:rsid w:val="00E52ECA"/>
    <w:rsid w:val="00E57A09"/>
    <w:rsid w:val="00E65905"/>
    <w:rsid w:val="00E82D81"/>
    <w:rsid w:val="00E933DB"/>
    <w:rsid w:val="00F07D74"/>
    <w:rsid w:val="00F10096"/>
    <w:rsid w:val="00F1035A"/>
    <w:rsid w:val="00F5217C"/>
    <w:rsid w:val="00F54B90"/>
    <w:rsid w:val="00F75CCB"/>
    <w:rsid w:val="00F826CF"/>
    <w:rsid w:val="00F92A17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1D3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C2003C"/>
    <w:pPr>
      <w:keepNext/>
      <w:suppressAutoHyphens w:val="0"/>
      <w:outlineLvl w:val="2"/>
    </w:pPr>
    <w:rPr>
      <w:rFonts w:ascii="Arial" w:hAnsi="Arial" w:cs="Arial"/>
      <w:b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uiPriority w:val="9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basedOn w:val="Policepardfaut1"/>
    <w:rsid w:val="00386E4C"/>
    <w:rPr>
      <w:b/>
      <w:bCs/>
      <w:i/>
      <w:iCs/>
      <w:sz w:val="26"/>
      <w:szCs w:val="26"/>
      <w:lang w:val="fr-FR" w:eastAsia="ar-SA" w:bidi="ar-SA"/>
    </w:rPr>
  </w:style>
  <w:style w:type="paragraph" w:styleId="NormalWeb">
    <w:name w:val="Normal (Web)"/>
    <w:basedOn w:val="Normal"/>
    <w:rsid w:val="00386E4C"/>
  </w:style>
  <w:style w:type="character" w:styleId="lev">
    <w:name w:val="Strong"/>
    <w:basedOn w:val="Policepardfaut"/>
    <w:qFormat/>
    <w:rsid w:val="00F92A17"/>
    <w:rPr>
      <w:b/>
      <w:bCs/>
    </w:rPr>
  </w:style>
  <w:style w:type="paragraph" w:styleId="Paragraphedeliste">
    <w:name w:val="List Paragraph"/>
    <w:basedOn w:val="Normal"/>
    <w:uiPriority w:val="34"/>
    <w:qFormat/>
    <w:rsid w:val="00F92A1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64B3F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C2003C"/>
    <w:rPr>
      <w:rFonts w:ascii="Arial" w:hAnsi="Arial" w:cs="Arial"/>
      <w:b/>
      <w:bCs/>
      <w:sz w:val="2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2003C"/>
    <w:rPr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C2003C"/>
    <w:rPr>
      <w:rFonts w:ascii="Arial" w:hAnsi="Arial" w:cs="Arial"/>
      <w:b/>
      <w:bCs/>
      <w:szCs w:val="24"/>
      <w:lang w:eastAsia="ar-SA"/>
    </w:rPr>
  </w:style>
  <w:style w:type="character" w:styleId="Numrodepage">
    <w:name w:val="page number"/>
    <w:basedOn w:val="Policepardfaut"/>
    <w:rsid w:val="00C2003C"/>
  </w:style>
  <w:style w:type="paragraph" w:styleId="Notedebasdepage">
    <w:name w:val="footnote text"/>
    <w:basedOn w:val="Normal"/>
    <w:link w:val="NotedebasdepageCar"/>
    <w:semiHidden/>
    <w:unhideWhenUsed/>
    <w:rsid w:val="00955E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55EBB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955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C2003C"/>
    <w:pPr>
      <w:keepNext/>
      <w:suppressAutoHyphens w:val="0"/>
      <w:outlineLvl w:val="2"/>
    </w:pPr>
    <w:rPr>
      <w:rFonts w:ascii="Arial" w:hAnsi="Arial" w:cs="Arial"/>
      <w:b/>
      <w:bCs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sz w:val="28"/>
      <w:szCs w:val="2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  <w:b/>
      <w:i w:val="0"/>
      <w:sz w:val="28"/>
      <w:szCs w:val="2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Policepardfaut1"/>
  </w:style>
  <w:style w:type="character" w:styleId="AcronymeHTML">
    <w:name w:val="HTML Acronym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link w:val="TitreC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Arial" w:hAnsi="Arial" w:cs="Arial"/>
      <w:b/>
      <w:bCs/>
      <w:sz w:val="20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ind w:firstLine="540"/>
      <w:jc w:val="both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rPr>
      <w:rFonts w:ascii="Courier New" w:hAnsi="Courier New" w:cs="Courier New"/>
      <w:sz w:val="20"/>
      <w:szCs w:val="2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enumeration">
    <w:name w:val="enumeration"/>
    <w:basedOn w:val="Retraitcorpsdetexte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-360" w:firstLine="0"/>
    </w:pPr>
    <w:rPr>
      <w:rFonts w:ascii="Arial" w:hAnsi="Arial" w:cs="Arial"/>
      <w:i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rformatHTML">
    <w:name w:val="HTML Preformatted"/>
    <w:basedOn w:val="Normal"/>
    <w:rsid w:val="00740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fr-FR"/>
    </w:rPr>
  </w:style>
  <w:style w:type="character" w:styleId="Marquedecommentaire">
    <w:name w:val="annotation reference"/>
    <w:semiHidden/>
    <w:rsid w:val="00BB5731"/>
    <w:rPr>
      <w:sz w:val="16"/>
      <w:szCs w:val="16"/>
    </w:rPr>
  </w:style>
  <w:style w:type="paragraph" w:styleId="Commentaire">
    <w:name w:val="annotation text"/>
    <w:basedOn w:val="Normal"/>
    <w:semiHidden/>
    <w:rsid w:val="00BB5731"/>
    <w:rPr>
      <w:sz w:val="20"/>
      <w:szCs w:val="20"/>
    </w:rPr>
  </w:style>
  <w:style w:type="paragraph" w:customStyle="1" w:styleId="NormalWeb1">
    <w:name w:val="Normal (Web)1"/>
    <w:rsid w:val="00B6628A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a">
    <w:name w:val="&amp;"/>
    <w:basedOn w:val="Retraitcorpsdetexte"/>
    <w:rsid w:val="00A22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253"/>
      </w:tabs>
      <w:suppressAutoHyphens w:val="0"/>
      <w:ind w:left="1985" w:hanging="425"/>
    </w:pPr>
    <w:rPr>
      <w:sz w:val="22"/>
      <w:szCs w:val="20"/>
      <w:lang w:eastAsia="fr-FR"/>
    </w:rPr>
  </w:style>
  <w:style w:type="paragraph" w:customStyle="1" w:styleId="Listepuces21">
    <w:name w:val="Liste à puces 21"/>
    <w:basedOn w:val="Normal"/>
    <w:uiPriority w:val="99"/>
    <w:rsid w:val="00B34471"/>
    <w:pPr>
      <w:spacing w:before="60"/>
      <w:jc w:val="both"/>
    </w:pPr>
    <w:rPr>
      <w:rFonts w:ascii="Arial" w:eastAsia="MS ??" w:hAnsi="Arial" w:cs="Arial"/>
      <w:color w:val="FF0000"/>
    </w:rPr>
  </w:style>
  <w:style w:type="table" w:styleId="Grilledutableau">
    <w:name w:val="Table Grid"/>
    <w:basedOn w:val="TableauNormal"/>
    <w:uiPriority w:val="99"/>
    <w:rsid w:val="00B34471"/>
    <w:rPr>
      <w:rFonts w:ascii="Arial" w:eastAsia="MS ??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1C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5Car">
    <w:name w:val="Titre 5 Car"/>
    <w:basedOn w:val="Policepardfaut1"/>
    <w:rsid w:val="00386E4C"/>
    <w:rPr>
      <w:b/>
      <w:bCs/>
      <w:i/>
      <w:iCs/>
      <w:sz w:val="26"/>
      <w:szCs w:val="26"/>
      <w:lang w:val="fr-FR" w:eastAsia="ar-SA" w:bidi="ar-SA"/>
    </w:rPr>
  </w:style>
  <w:style w:type="paragraph" w:styleId="NormalWeb">
    <w:name w:val="Normal (Web)"/>
    <w:basedOn w:val="Normal"/>
    <w:rsid w:val="00386E4C"/>
  </w:style>
  <w:style w:type="character" w:styleId="lev">
    <w:name w:val="Strong"/>
    <w:basedOn w:val="Policepardfaut"/>
    <w:qFormat/>
    <w:rsid w:val="00F92A17"/>
    <w:rPr>
      <w:b/>
      <w:bCs/>
    </w:rPr>
  </w:style>
  <w:style w:type="paragraph" w:styleId="Paragraphedeliste">
    <w:name w:val="List Paragraph"/>
    <w:basedOn w:val="Normal"/>
    <w:uiPriority w:val="34"/>
    <w:qFormat/>
    <w:rsid w:val="00F92A1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64B3F"/>
    <w:rPr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C2003C"/>
    <w:rPr>
      <w:rFonts w:ascii="Arial" w:hAnsi="Arial" w:cs="Arial"/>
      <w:b/>
      <w:bCs/>
      <w:sz w:val="2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2003C"/>
    <w:rPr>
      <w:sz w:val="24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C2003C"/>
    <w:rPr>
      <w:rFonts w:ascii="Arial" w:hAnsi="Arial" w:cs="Arial"/>
      <w:b/>
      <w:bCs/>
      <w:szCs w:val="24"/>
      <w:lang w:eastAsia="ar-SA"/>
    </w:rPr>
  </w:style>
  <w:style w:type="character" w:styleId="Numrodepage">
    <w:name w:val="page number"/>
    <w:basedOn w:val="Policepardfaut"/>
    <w:rsid w:val="00C2003C"/>
  </w:style>
  <w:style w:type="paragraph" w:styleId="Notedebasdepage">
    <w:name w:val="footnote text"/>
    <w:basedOn w:val="Normal"/>
    <w:link w:val="NotedebasdepageCar"/>
    <w:semiHidden/>
    <w:unhideWhenUsed/>
    <w:rsid w:val="00955E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55EBB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955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pt-sdv@universite-paris-saclay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v-upsaclay.sciencesconf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luginlabs-universiteparissaclay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dv-upsaclay.sciencesconf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EF0E-7CC6-4852-A31A-7C5AA460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1414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d'offre "investissement"  2008</vt:lpstr>
    </vt:vector>
  </TitlesOfParts>
  <Company>institut pasteur</Company>
  <LinksUpToDate>false</LinksUpToDate>
  <CharactersWithSpaces>9179</CharactersWithSpaces>
  <SharedDoc>false</SharedDoc>
  <HLinks>
    <vt:vector size="12" baseType="variant"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http://dim.fontismedia.com/dim/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d'offre "investissement"  2008</dc:title>
  <dc:creator>DIM MIPNE</dc:creator>
  <cp:lastModifiedBy>Aurelie</cp:lastModifiedBy>
  <cp:revision>5</cp:revision>
  <cp:lastPrinted>2017-12-01T10:37:00Z</cp:lastPrinted>
  <dcterms:created xsi:type="dcterms:W3CDTF">2019-04-19T10:03:00Z</dcterms:created>
  <dcterms:modified xsi:type="dcterms:W3CDTF">2019-04-23T09:29:00Z</dcterms:modified>
</cp:coreProperties>
</file>